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5040" w:firstLine="0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ab/>
        <w:tab/>
        <w:tab/>
        <w:t xml:space="preserve">11. Juli 2023.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Poštovane kolege,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Veliko nam je zadovoljstvo pozvati Vas da učestvujete na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Radionici na temu cyber sigurnosti za predstavnike nevladinih organizacija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koja će se održati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21. jula 2023.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godine u Sarajevu, u Hotelu Courtyard by Marriott, Skenderija 1.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Cyber Security Excellence Centre (CSEC) osnovan je radi jačanja cyber sigurnosti u Bosni i Hercegovini, uz podršku Vlade Ujedinjenog Kraljevstva, a sa ciljem uspostavljanja akademskog i održivog tima za odgovor na incidente u cyber sigurnosti (CSIRT).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Radionica je podržana od strane Britanske ambasade u Sarajevu, a njena svrha je obrazovanje članova nevladinih organizacija o osnovnim i naprednim cyber sigurnosnim mjerama. Na ovoj će radionici naši CSEC stručnjaci pružiti vrijedne uvide i praktične strategije za osnaživanje nevladinih organizacija znanjem i alatima potrebnim za učinkovito ublažavanje rizika cyber sigurnosti u budućnosti.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Sudjelovanjem u ovoj radionici, predstavnici nevladinih organizacija ne samo da će poboljšati cyber sigurnost svoje organizacije, već će također imati priliku za umrežavanje, razmjenu iskustava i stvaranje vrijednih partnerstava.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 prilogu dostavljamo Agendu radionice.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Molimo Vas da svoje prisustvo potvrdite najkasnije do </w:t>
      </w: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17. Jula 2023.</w:t>
      </w: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 godine na mail adresu: nhalilovic@csec.ba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Ukoliko su Vam potrebne dodatne informacije, stojimo Vam na raspolaganju.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S poštovanjem,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</w:rPr>
        <w:drawing>
          <wp:inline distB="114300" distT="114300" distL="114300" distR="114300">
            <wp:extent cx="1543367" cy="44957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367" cy="449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Predrag Puharić,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Open Sans" w:cs="Open Sans" w:eastAsia="Open Sans" w:hAnsi="Open Sans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sz w:val="24"/>
          <w:szCs w:val="24"/>
          <w:rtl w:val="0"/>
        </w:rPr>
        <w:t xml:space="preserve">Voditelj CSEC-a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985" w:top="2410" w:left="1418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06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387"/>
      <w:gridCol w:w="3675"/>
      <w:tblGridChange w:id="0">
        <w:tblGrid>
          <w:gridCol w:w="5387"/>
          <w:gridCol w:w="367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2">
          <w:pPr>
            <w:spacing w:line="276" w:lineRule="auto"/>
            <w:rPr>
              <w:rFonts w:ascii="Open Sans" w:cs="Open Sans" w:eastAsia="Open Sans" w:hAnsi="Open Sans"/>
              <w:i w:val="1"/>
            </w:rPr>
          </w:pPr>
          <w:r w:rsidDel="00000000" w:rsidR="00000000" w:rsidRPr="00000000">
            <w:rPr>
              <w:rFonts w:ascii="Open Sans" w:cs="Open Sans" w:eastAsia="Open Sans" w:hAnsi="Open Sans"/>
              <w:color w:val="000000"/>
            </w:rPr>
            <w:drawing>
              <wp:inline distB="0" distT="0" distL="0" distR="0">
                <wp:extent cx="1120140" cy="800100"/>
                <wp:effectExtent b="0" l="0" r="0" t="0"/>
                <wp:docPr descr="Slika na kojoj se nalazi tekst&#10;&#10;Opis je automatski generisan" id="5" name="image3.png"/>
                <a:graphic>
                  <a:graphicData uri="http://schemas.openxmlformats.org/drawingml/2006/picture">
                    <pic:pic>
                      <pic:nvPicPr>
                        <pic:cNvPr descr="Slika na kojoj se nalazi tekst&#10;&#10;Opis je automatski generisan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spacing w:line="276" w:lineRule="auto"/>
            <w:rPr>
              <w:rFonts w:ascii="Open Sans" w:cs="Open Sans" w:eastAsia="Open Sans" w:hAnsi="Open Sans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spacing w:line="276" w:lineRule="auto"/>
            <w:rPr>
              <w:rFonts w:ascii="Open Sans" w:cs="Open Sans" w:eastAsia="Open Sans" w:hAnsi="Open Sans"/>
              <w:i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spacing w:line="276" w:lineRule="auto"/>
            <w:rPr>
              <w:rFonts w:ascii="Open Sans" w:cs="Open Sans" w:eastAsia="Open Sans" w:hAnsi="Open Sans"/>
              <w:i w:val="1"/>
              <w:sz w:val="18"/>
              <w:szCs w:val="18"/>
            </w:rPr>
          </w:pPr>
          <w:r w:rsidDel="00000000" w:rsidR="00000000" w:rsidRPr="00000000">
            <w:rPr>
              <w:rFonts w:ascii="Open Sans" w:cs="Open Sans" w:eastAsia="Open Sans" w:hAnsi="Open Sans"/>
              <w:i w:val="1"/>
              <w:sz w:val="18"/>
              <w:szCs w:val="18"/>
              <w:rtl w:val="0"/>
            </w:rPr>
            <w:t xml:space="preserve">Ovaj događaj je podržan od strane Vlade Ujedinjenog Kraljevstva.</w:t>
          </w:r>
        </w:p>
      </w:tc>
    </w:tr>
  </w:tbl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167005</wp:posOffset>
          </wp:positionV>
          <wp:extent cx="2094727" cy="704850"/>
          <wp:effectExtent b="0" l="0" r="0" t="0"/>
          <wp:wrapSquare wrapText="bothSides" distB="0" distT="0" distL="114300" distR="114300"/>
          <wp:docPr descr="Slika na kojoj se nalazi tekst, clipart&#10;&#10;Opis je automatski generisan" id="4" name="image2.png"/>
          <a:graphic>
            <a:graphicData uri="http://schemas.openxmlformats.org/drawingml/2006/picture">
              <pic:pic>
                <pic:nvPicPr>
                  <pic:cNvPr descr="Slika na kojoj se nalazi tekst, clipart&#10;&#10;Opis je automatski generisan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4727" cy="704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Naslov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slov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slov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slov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slov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slov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slo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andardWeb">
    <w:name w:val="Normal (Web)"/>
    <w:basedOn w:val="Normal"/>
    <w:uiPriority w:val="99"/>
    <w:unhideWhenUsed w:val="1"/>
    <w:rsid w:val="00E2419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 w:val="1"/>
    <w:rsid w:val="00816C38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816C38"/>
  </w:style>
  <w:style w:type="paragraph" w:styleId="Podnoje">
    <w:name w:val="footer"/>
    <w:basedOn w:val="Normal"/>
    <w:link w:val="PodnojeChar"/>
    <w:uiPriority w:val="99"/>
    <w:unhideWhenUsed w:val="1"/>
    <w:rsid w:val="00816C38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  <w:rsid w:val="00816C38"/>
  </w:style>
  <w:style w:type="table" w:styleId="Reetkatablice">
    <w:name w:val="Table Grid"/>
    <w:basedOn w:val="Obinatablica"/>
    <w:uiPriority w:val="39"/>
    <w:rsid w:val="00816C3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7727A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7727A1"/>
    <w:rPr>
      <w:rFonts w:ascii="Segoe UI" w:cs="Segoe UI" w:hAnsi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176A4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176A40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176A4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176A40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176A40"/>
    <w:rPr>
      <w:b w:val="1"/>
      <w:bCs w:val="1"/>
      <w:sz w:val="20"/>
      <w:szCs w:val="20"/>
    </w:rPr>
  </w:style>
  <w:style w:type="character" w:styleId="Hiperveza">
    <w:name w:val="Hyperlink"/>
    <w:basedOn w:val="Zadanifontodlomka"/>
    <w:uiPriority w:val="99"/>
    <w:unhideWhenUsed w:val="1"/>
    <w:rsid w:val="0015678A"/>
    <w:rPr>
      <w:color w:val="0563c1" w:themeColor="hyperlink"/>
      <w:u w:val="single"/>
    </w:rPr>
  </w:style>
  <w:style w:type="paragraph" w:styleId="Revizija">
    <w:name w:val="Revision"/>
    <w:hidden w:val="1"/>
    <w:uiPriority w:val="99"/>
    <w:semiHidden w:val="1"/>
    <w:rsid w:val="00603638"/>
    <w:pPr>
      <w:spacing w:after="0" w:line="240" w:lineRule="auto"/>
    </w:pPr>
  </w:style>
  <w:style w:type="paragraph" w:styleId="Podnaslov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6iNWVBndkPL03tDb4VQqibN/qw==">CgMxLjA4AHIhMVBZSk90RGIyX2NrdXZZd1pzNlctZlB0clZMV29IRjlQ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2023-06-30T11:46:00Z</dcterms:created>
  <dc:creator>Mia Frleta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0x0101001B145BFA1927E548BC14123BFC225706</vt:lpwstr>
  </property>
  <property fmtid="{D5CDD505-2E9C-101B-9397-08002B2CF9AE}" pid="3" name="GrammarlyDocumentId">
    <vt:lpwstr>270a635d7c98a5fe8532d61c06ce487dac7668ac6822ed2f253b975740c0e582</vt:lpwstr>
  </property>
</Properties>
</file>