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2D2D2" w:themeColor="background2" w:themeShade="E5"/>
  <w:body>
    <w:tbl>
      <w:tblPr>
        <w:tblW w:w="12207" w:type="dxa"/>
        <w:tblInd w:w="-1772" w:type="dxa"/>
        <w:tblLook w:val="0000" w:firstRow="0" w:lastRow="0" w:firstColumn="0" w:lastColumn="0" w:noHBand="0" w:noVBand="0"/>
      </w:tblPr>
      <w:tblGrid>
        <w:gridCol w:w="4832"/>
        <w:gridCol w:w="2728"/>
        <w:gridCol w:w="4647"/>
      </w:tblGrid>
      <w:tr w:rsidR="00337E9B" w:rsidTr="00FE061A">
        <w:trPr>
          <w:trHeight w:val="810"/>
        </w:trPr>
        <w:tc>
          <w:tcPr>
            <w:tcW w:w="7560" w:type="dxa"/>
            <w:gridSpan w:val="2"/>
            <w:vMerge w:val="restart"/>
            <w:shd w:val="clear" w:color="auto" w:fill="auto"/>
          </w:tcPr>
          <w:p w:rsidR="00EF7B7B" w:rsidRDefault="002337A9" w:rsidP="00EF03D7">
            <w:pPr>
              <w:ind w:left="720"/>
              <w:rPr>
                <w:noProof/>
              </w:rPr>
            </w:pPr>
            <w:bookmarkStart w:id="0" w:name="_Hlk91071707"/>
            <w:bookmarkEnd w:id="0"/>
            <w:r>
              <w:rPr>
                <w:noProof/>
              </w:rPr>
              <mc:AlternateContent>
                <mc:Choice Requires="wps">
                  <w:drawing>
                    <wp:anchor distT="0" distB="0" distL="114300" distR="114300" simplePos="0" relativeHeight="251729408" behindDoc="0" locked="0" layoutInCell="1" allowOverlap="1">
                      <wp:simplePos x="0" y="0"/>
                      <wp:positionH relativeFrom="column">
                        <wp:posOffset>3247390</wp:posOffset>
                      </wp:positionH>
                      <wp:positionV relativeFrom="paragraph">
                        <wp:posOffset>-361950</wp:posOffset>
                      </wp:positionV>
                      <wp:extent cx="3924300" cy="5143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924300" cy="514350"/>
                              </a:xfrm>
                              <a:prstGeom prst="rect">
                                <a:avLst/>
                              </a:prstGeom>
                              <a:noFill/>
                              <a:ln w="6350">
                                <a:noFill/>
                              </a:ln>
                            </wps:spPr>
                            <wps:txbx>
                              <w:txbxContent>
                                <w:p w:rsidR="00D013A8" w:rsidRPr="002337A9" w:rsidRDefault="002337A9" w:rsidP="002337A9">
                                  <w:pPr>
                                    <w:ind w:left="1440" w:firstLine="720"/>
                                    <w:rPr>
                                      <w:b/>
                                      <w:color w:val="F8F8F8"/>
                                      <w:sz w:val="28"/>
                                    </w:rPr>
                                  </w:pPr>
                                  <w:r w:rsidRPr="002337A9">
                                    <w:rPr>
                                      <w:b/>
                                      <w:color w:val="F8F8F8"/>
                                      <w:sz w:val="28"/>
                                    </w:rPr>
                                    <w:t>Project TRIBUTE Newsletter</w:t>
                                  </w:r>
                                </w:p>
                                <w:p w:rsidR="002337A9" w:rsidRPr="002337A9" w:rsidRDefault="002337A9" w:rsidP="002337A9">
                                  <w:pPr>
                                    <w:ind w:left="2880" w:firstLine="720"/>
                                    <w:rPr>
                                      <w:b/>
                                      <w:color w:val="F8F8F8"/>
                                      <w:sz w:val="28"/>
                                    </w:rPr>
                                  </w:pPr>
                                  <w:r w:rsidRPr="002337A9">
                                    <w:rPr>
                                      <w:b/>
                                      <w:color w:val="F8F8F8"/>
                                      <w:sz w:val="28"/>
                                    </w:rPr>
                                    <w:t>December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255.7pt;margin-top:-28.5pt;width:309pt;height:40.5pt;z-index:2517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" filled="f" stroked="f" strokeweight=".5pt">
                      <v:textbox>
                        <w:txbxContent>
                          <w:p w:rsidR="00D013A8" w:rsidRPr="002337A9" w:rsidRDefault="002337A9" w:rsidP="002337A9">
                            <w:pPr>
                              <w:ind w:left="1440" w:firstLine="720"/>
                              <w:rPr>
                                <w:b/>
                                <w:color w:val="F8F8F8"/>
                                <w:sz w:val="28"/>
                              </w:rPr>
                            </w:pPr>
                            <w:r w:rsidRPr="002337A9">
                              <w:rPr>
                                <w:b/>
                                <w:color w:val="F8F8F8"/>
                                <w:sz w:val="28"/>
                              </w:rPr>
                              <w:t>Project TRIBUTE Newsletter</w:t>
                            </w:r>
                          </w:p>
                          <w:p w:rsidR="002337A9" w:rsidRPr="002337A9" w:rsidRDefault="002337A9" w:rsidP="002337A9">
                            <w:pPr>
                              <w:ind w:left="2880" w:firstLine="720"/>
                              <w:rPr>
                                <w:b/>
                                <w:color w:val="F8F8F8"/>
                                <w:sz w:val="28"/>
                              </w:rPr>
                            </w:pPr>
                            <w:r w:rsidRPr="002337A9">
                              <w:rPr>
                                <w:b/>
                                <w:color w:val="F8F8F8"/>
                                <w:sz w:val="28"/>
                              </w:rPr>
                              <w:t>December 2021</w:t>
                            </w:r>
                          </w:p>
                        </w:txbxContent>
                      </v:textbox>
                    </v:shape>
                  </w:pict>
                </mc:Fallback>
              </mc:AlternateContent>
            </w:r>
            <w:r w:rsidRPr="00FE061A">
              <w:rPr>
                <w:noProof/>
              </w:rPr>
              <mc:AlternateContent>
                <mc:Choice Requires="wps">
                  <w:drawing>
                    <wp:anchor distT="0" distB="0" distL="114300" distR="114300" simplePos="0" relativeHeight="251726336" behindDoc="1" locked="0" layoutInCell="1" allowOverlap="1" wp14:anchorId="4D910E1C" wp14:editId="50D71CC4">
                      <wp:simplePos x="0" y="0"/>
                      <wp:positionH relativeFrom="column">
                        <wp:posOffset>-457835</wp:posOffset>
                      </wp:positionH>
                      <wp:positionV relativeFrom="page">
                        <wp:posOffset>-904875</wp:posOffset>
                      </wp:positionV>
                      <wp:extent cx="3962400" cy="1458595"/>
                      <wp:effectExtent l="0" t="0" r="0" b="8255"/>
                      <wp:wrapNone/>
                      <wp:docPr id="4" name="Parallelogram 4" descr="rectangular colored shape"/>
                      <wp:cNvGraphicFramePr/>
                      <a:graphic xmlns:a="http://schemas.openxmlformats.org/drawingml/2006/main">
                        <a:graphicData uri="http://schemas.microsoft.com/office/word/2010/wordprocessingShape">
                          <wps:wsp>
                            <wps:cNvSpPr/>
                            <wps:spPr>
                              <a:xfrm>
                                <a:off x="0" y="0"/>
                                <a:ext cx="3962400" cy="1458595"/>
                              </a:xfrm>
                              <a:prstGeom prst="parallelogram">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718D9"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 o:spid="_x0000_s1026" type="#_x0000_t7" alt="rectangular colored shape" style="position:absolute;margin-left:-36.05pt;margin-top:-71.25pt;width:312pt;height:114.8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" adj="1988" fillcolor="#788eb5 [1943]" stroked="f" strokeweight="1pt">
                      <w10:wrap anchory="page"/>
                    </v:shape>
                  </w:pict>
                </mc:Fallback>
              </mc:AlternateContent>
            </w:r>
            <w:r>
              <w:rPr>
                <w:noProof/>
              </w:rPr>
              <w:drawing>
                <wp:anchor distT="0" distB="0" distL="114300" distR="114300" simplePos="0" relativeHeight="251728384" behindDoc="1" locked="0" layoutInCell="1" allowOverlap="1">
                  <wp:simplePos x="0" y="0"/>
                  <wp:positionH relativeFrom="column">
                    <wp:posOffset>637540</wp:posOffset>
                  </wp:positionH>
                  <wp:positionV relativeFrom="paragraph">
                    <wp:posOffset>-771525</wp:posOffset>
                  </wp:positionV>
                  <wp:extent cx="1181100" cy="1181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reg_icon_sustainable_neg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margin">
                    <wp14:pctWidth>0</wp14:pctWidth>
                  </wp14:sizeRelH>
                  <wp14:sizeRelV relativeFrom="margin">
                    <wp14:pctHeight>0</wp14:pctHeight>
                  </wp14:sizeRelV>
                </wp:anchor>
              </w:drawing>
            </w:r>
            <w:r w:rsidR="009A5B8D" w:rsidRPr="00FE061A">
              <w:rPr>
                <w:noProof/>
              </w:rPr>
              <mc:AlternateContent>
                <mc:Choice Requires="wps">
                  <w:drawing>
                    <wp:anchor distT="0" distB="0" distL="114300" distR="114300" simplePos="0" relativeHeight="251727360" behindDoc="1" locked="0" layoutInCell="1" allowOverlap="1" wp14:anchorId="6AD683E1" wp14:editId="428E4F77">
                      <wp:simplePos x="0" y="0"/>
                      <wp:positionH relativeFrom="column">
                        <wp:posOffset>2542540</wp:posOffset>
                      </wp:positionH>
                      <wp:positionV relativeFrom="page">
                        <wp:posOffset>-438150</wp:posOffset>
                      </wp:positionV>
                      <wp:extent cx="6619875" cy="665480"/>
                      <wp:effectExtent l="19050" t="0" r="47625" b="20320"/>
                      <wp:wrapNone/>
                      <wp:docPr id="7" name="Parallelogram 7" descr="rectangular colored shape"/>
                      <wp:cNvGraphicFramePr/>
                      <a:graphic xmlns:a="http://schemas.openxmlformats.org/drawingml/2006/main">
                        <a:graphicData uri="http://schemas.microsoft.com/office/word/2010/wordprocessingShape">
                          <wps:wsp>
                            <wps:cNvSpPr/>
                            <wps:spPr>
                              <a:xfrm>
                                <a:off x="0" y="0"/>
                                <a:ext cx="6619875" cy="665480"/>
                              </a:xfrm>
                              <a:prstGeom prst="parallelogram">
                                <a:avLst/>
                              </a:prstGeom>
                              <a:solidFill>
                                <a:srgbClr val="8A898C"/>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C0606" id="Parallelogram 7" o:spid="_x0000_s1026" type="#_x0000_t7" alt="rectangular colored shape" style="position:absolute;margin-left:200.2pt;margin-top:-34.5pt;width:521.25pt;height:52.4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" adj="543" fillcolor="#8a898c" strokecolor="#3a4b6a [3215]" strokeweight="1pt">
                      <w10:wrap anchory="page"/>
                    </v:shape>
                  </w:pict>
                </mc:Fallback>
              </mc:AlternateContent>
            </w:r>
            <w:r w:rsidR="009A5B8D">
              <w:rPr>
                <w:noProof/>
              </w:rPr>
              <w:drawing>
                <wp:anchor distT="0" distB="0" distL="114300" distR="114300" simplePos="0" relativeHeight="251723264" behindDoc="1" locked="0" layoutInCell="1" allowOverlap="1">
                  <wp:simplePos x="0" y="0"/>
                  <wp:positionH relativeFrom="column">
                    <wp:posOffset>637540</wp:posOffset>
                  </wp:positionH>
                  <wp:positionV relativeFrom="paragraph">
                    <wp:posOffset>409575</wp:posOffset>
                  </wp:positionV>
                  <wp:extent cx="6315075" cy="423804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Adrion Sustainable TRIBUTE.png"/>
                          <pic:cNvPicPr/>
                        </pic:nvPicPr>
                        <pic:blipFill>
                          <a:blip r:embed="rId9">
                            <a:extLst>
                              <a:ext uri="{28A0092B-C50C-407E-A947-70E740481C1C}">
                                <a14:useLocalDpi xmlns:a14="http://schemas.microsoft.com/office/drawing/2010/main" val="0"/>
                              </a:ext>
                            </a:extLst>
                          </a:blip>
                          <a:stretch>
                            <a:fillRect/>
                          </a:stretch>
                        </pic:blipFill>
                        <pic:spPr>
                          <a:xfrm>
                            <a:off x="0" y="0"/>
                            <a:ext cx="6315075" cy="4238047"/>
                          </a:xfrm>
                          <a:prstGeom prst="rect">
                            <a:avLst/>
                          </a:prstGeom>
                        </pic:spPr>
                      </pic:pic>
                    </a:graphicData>
                  </a:graphic>
                  <wp14:sizeRelH relativeFrom="margin">
                    <wp14:pctWidth>0</wp14:pctWidth>
                  </wp14:sizeRelH>
                  <wp14:sizeRelV relativeFrom="margin">
                    <wp14:pctHeight>0</wp14:pctHeight>
                  </wp14:sizeRelV>
                </wp:anchor>
              </w:drawing>
            </w:r>
          </w:p>
        </w:tc>
        <w:tc>
          <w:tcPr>
            <w:tcW w:w="4647" w:type="dxa"/>
            <w:shd w:val="clear" w:color="auto" w:fill="auto"/>
          </w:tcPr>
          <w:p w:rsidR="00EF7B7B" w:rsidRPr="009A5B8D" w:rsidRDefault="00EF7B7B" w:rsidP="00EF03D7">
            <w:pPr>
              <w:ind w:left="720"/>
              <w:rPr>
                <w:noProof/>
                <w:color w:val="FFFFFF"/>
              </w:rPr>
            </w:pPr>
            <w:r>
              <w:rPr>
                <w:noProof/>
              </w:rPr>
              <w:br w:type="page"/>
            </w:r>
          </w:p>
        </w:tc>
      </w:tr>
      <w:tr w:rsidR="00337E9B" w:rsidTr="00FE061A">
        <w:trPr>
          <w:trHeight w:val="1521"/>
        </w:trPr>
        <w:tc>
          <w:tcPr>
            <w:tcW w:w="7560" w:type="dxa"/>
            <w:gridSpan w:val="2"/>
            <w:vMerge/>
            <w:shd w:val="clear" w:color="auto" w:fill="auto"/>
          </w:tcPr>
          <w:p w:rsidR="00EF7B7B" w:rsidRDefault="00EF7B7B" w:rsidP="00EF03D7">
            <w:pPr>
              <w:ind w:left="720"/>
              <w:rPr>
                <w:noProof/>
              </w:rPr>
            </w:pPr>
          </w:p>
        </w:tc>
        <w:tc>
          <w:tcPr>
            <w:tcW w:w="4647" w:type="dxa"/>
            <w:shd w:val="clear" w:color="auto" w:fill="auto"/>
          </w:tcPr>
          <w:p w:rsidR="00EF7B7B" w:rsidRDefault="00EF7B7B" w:rsidP="00EF03D7">
            <w:pPr>
              <w:ind w:left="720"/>
              <w:rPr>
                <w:noProof/>
              </w:rPr>
            </w:pPr>
          </w:p>
        </w:tc>
      </w:tr>
      <w:tr w:rsidR="00EF03D7" w:rsidTr="00FE061A">
        <w:trPr>
          <w:trHeight w:val="747"/>
        </w:trPr>
        <w:tc>
          <w:tcPr>
            <w:tcW w:w="12207" w:type="dxa"/>
            <w:gridSpan w:val="3"/>
            <w:shd w:val="clear" w:color="auto" w:fill="auto"/>
          </w:tcPr>
          <w:p w:rsidR="00FE061A" w:rsidRDefault="00FE061A" w:rsidP="00EF03D7">
            <w:pPr>
              <w:ind w:left="720"/>
              <w:rPr>
                <w:noProof/>
              </w:rPr>
            </w:pPr>
          </w:p>
          <w:p w:rsidR="00FE061A" w:rsidRDefault="00FE061A" w:rsidP="00EF03D7">
            <w:pPr>
              <w:ind w:left="720"/>
              <w:rPr>
                <w:noProof/>
              </w:rPr>
            </w:pPr>
          </w:p>
          <w:p w:rsidR="00FE061A" w:rsidRDefault="00FE061A" w:rsidP="00EF03D7">
            <w:pPr>
              <w:ind w:left="720"/>
              <w:rPr>
                <w:noProof/>
              </w:rPr>
            </w:pPr>
          </w:p>
          <w:p w:rsidR="00EF03D7" w:rsidRDefault="00EF03D7" w:rsidP="00EF03D7">
            <w:pPr>
              <w:ind w:left="720"/>
              <w:rPr>
                <w:noProof/>
              </w:rPr>
            </w:pPr>
          </w:p>
        </w:tc>
      </w:tr>
      <w:tr w:rsidR="00B57D40" w:rsidTr="00FE061A">
        <w:trPr>
          <w:trHeight w:val="2061"/>
        </w:trPr>
        <w:tc>
          <w:tcPr>
            <w:tcW w:w="12207" w:type="dxa"/>
            <w:gridSpan w:val="3"/>
            <w:shd w:val="clear" w:color="auto" w:fill="auto"/>
          </w:tcPr>
          <w:p w:rsidR="00B57D40" w:rsidRDefault="00B57D40" w:rsidP="00535A69">
            <w:pPr>
              <w:ind w:left="288"/>
              <w:rPr>
                <w:noProof/>
              </w:rPr>
            </w:pPr>
          </w:p>
          <w:p w:rsidR="009A5B8D" w:rsidRPr="009A5B8D" w:rsidRDefault="009A5B8D" w:rsidP="009A5B8D"/>
          <w:p w:rsidR="009A5B8D" w:rsidRPr="009A5B8D" w:rsidRDefault="009A5B8D" w:rsidP="009A5B8D"/>
          <w:p w:rsidR="009A5B8D" w:rsidRPr="009A5B8D" w:rsidRDefault="009A5B8D" w:rsidP="009A5B8D"/>
          <w:p w:rsidR="009A5B8D" w:rsidRPr="009A5B8D" w:rsidRDefault="009A5B8D" w:rsidP="009A5B8D"/>
          <w:p w:rsidR="009A5B8D" w:rsidRPr="009A5B8D" w:rsidRDefault="009A5B8D" w:rsidP="009A5B8D"/>
          <w:p w:rsidR="009A5B8D" w:rsidRPr="009A5B8D" w:rsidRDefault="009A5B8D" w:rsidP="009A5B8D"/>
          <w:p w:rsidR="009A5B8D" w:rsidRPr="009A5B8D" w:rsidRDefault="009A5B8D" w:rsidP="009A5B8D"/>
          <w:p w:rsidR="009A5B8D" w:rsidRPr="009A5B8D" w:rsidRDefault="009A5B8D" w:rsidP="009A5B8D"/>
          <w:p w:rsidR="009A5B8D" w:rsidRPr="009A5B8D" w:rsidRDefault="009A5B8D" w:rsidP="009A5B8D"/>
          <w:p w:rsidR="009A5B8D" w:rsidRPr="009A5B8D" w:rsidRDefault="009A5B8D" w:rsidP="009A5B8D"/>
          <w:p w:rsidR="009A5B8D" w:rsidRPr="009A5B8D" w:rsidRDefault="009A5B8D" w:rsidP="009A5B8D"/>
          <w:p w:rsidR="009A5B8D" w:rsidRPr="009A5B8D" w:rsidRDefault="009A5B8D" w:rsidP="009A5B8D"/>
          <w:p w:rsidR="009A5B8D" w:rsidRPr="009A5B8D" w:rsidRDefault="004905BA" w:rsidP="009A5B8D">
            <w:r>
              <w:rPr>
                <w:noProof/>
              </w:rPr>
              <mc:AlternateContent>
                <mc:Choice Requires="wps">
                  <w:drawing>
                    <wp:anchor distT="0" distB="0" distL="114300" distR="114300" simplePos="0" relativeHeight="251730432" behindDoc="0" locked="0" layoutInCell="1" allowOverlap="1" wp14:anchorId="555F9FA0">
                      <wp:simplePos x="0" y="0"/>
                      <wp:positionH relativeFrom="column">
                        <wp:posOffset>389890</wp:posOffset>
                      </wp:positionH>
                      <wp:positionV relativeFrom="paragraph">
                        <wp:posOffset>140335</wp:posOffset>
                      </wp:positionV>
                      <wp:extent cx="2257425" cy="2552700"/>
                      <wp:effectExtent l="0" t="0" r="0" b="0"/>
                      <wp:wrapNone/>
                      <wp:docPr id="5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55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rsidR="009A5B8D" w:rsidRPr="00EE7DF4" w:rsidRDefault="009A5B8D" w:rsidP="009A5B8D">
                                  <w:pPr>
                                    <w:pStyle w:val="TOCHeading"/>
                                    <w:spacing w:after="240"/>
                                    <w:rPr>
                                      <w:rFonts w:ascii="Trebuchet MS" w:hAnsi="Trebuchet MS"/>
                                      <w:color w:val="003399"/>
                                      <w:sz w:val="28"/>
                                    </w:rPr>
                                  </w:pPr>
                                  <w:r w:rsidRPr="00EE7DF4">
                                    <w:rPr>
                                      <w:rFonts w:ascii="Trebuchet MS" w:hAnsi="Trebuchet MS"/>
                                      <w:color w:val="003399"/>
                                      <w:sz w:val="28"/>
                                    </w:rPr>
                                    <w:t>INSIDE THIS ISSUE</w:t>
                                  </w:r>
                                </w:p>
                                <w:p w:rsidR="009A5B8D" w:rsidRPr="00EE7DF4" w:rsidRDefault="00A150F2" w:rsidP="00EE7DF4">
                                  <w:pPr>
                                    <w:pStyle w:val="ListParagraph"/>
                                    <w:numPr>
                                      <w:ilvl w:val="0"/>
                                      <w:numId w:val="13"/>
                                    </w:numPr>
                                    <w:spacing w:after="100"/>
                                    <w:contextualSpacing w:val="0"/>
                                    <w:rPr>
                                      <w:sz w:val="28"/>
                                    </w:rPr>
                                  </w:pPr>
                                  <w:r w:rsidRPr="00EE7DF4">
                                    <w:t>About Project TRIBUTE</w:t>
                                  </w:r>
                                </w:p>
                                <w:p w:rsidR="009A5B8D" w:rsidRPr="00EE7DF4" w:rsidRDefault="004905BA" w:rsidP="00EE7DF4">
                                  <w:pPr>
                                    <w:pStyle w:val="ListParagraph"/>
                                    <w:numPr>
                                      <w:ilvl w:val="0"/>
                                      <w:numId w:val="13"/>
                                    </w:numPr>
                                    <w:spacing w:after="100"/>
                                    <w:contextualSpacing w:val="0"/>
                                    <w:rPr>
                                      <w:sz w:val="28"/>
                                    </w:rPr>
                                  </w:pPr>
                                  <w:bookmarkStart w:id="1" w:name="_Hlk91065910"/>
                                  <w:r>
                                    <w:t>I</w:t>
                                  </w:r>
                                  <w:r w:rsidRPr="00EE7DF4">
                                    <w:t xml:space="preserve">nvolvement </w:t>
                                  </w:r>
                                  <w:r>
                                    <w:t xml:space="preserve">of </w:t>
                                  </w:r>
                                  <w:r w:rsidR="00A150F2" w:rsidRPr="00EE7DF4">
                                    <w:t xml:space="preserve">Project </w:t>
                                  </w:r>
                                  <w:r>
                                    <w:t>P</w:t>
                                  </w:r>
                                  <w:r w:rsidR="00A150F2" w:rsidRPr="00EE7DF4">
                                    <w:t>artners</w:t>
                                  </w:r>
                                </w:p>
                                <w:bookmarkEnd w:id="1"/>
                                <w:p w:rsidR="009A5B8D" w:rsidRPr="00EE7DF4" w:rsidRDefault="00A150F2" w:rsidP="00EE7DF4">
                                  <w:pPr>
                                    <w:pStyle w:val="ListParagraph"/>
                                    <w:numPr>
                                      <w:ilvl w:val="0"/>
                                      <w:numId w:val="13"/>
                                    </w:numPr>
                                    <w:spacing w:after="100"/>
                                    <w:contextualSpacing w:val="0"/>
                                    <w:rPr>
                                      <w:sz w:val="28"/>
                                    </w:rPr>
                                  </w:pPr>
                                  <w:r w:rsidRPr="00EE7DF4">
                                    <w:rPr>
                                      <w:szCs w:val="22"/>
                                    </w:rPr>
                                    <w:t xml:space="preserve">Living Lab </w:t>
                                  </w:r>
                                  <w:r w:rsidR="009938D1">
                                    <w:rPr>
                                      <w:szCs w:val="22"/>
                                    </w:rPr>
                                    <w:t>C</w:t>
                                  </w:r>
                                  <w:r w:rsidRPr="00EE7DF4">
                                    <w:rPr>
                                      <w:szCs w:val="22"/>
                                    </w:rPr>
                                    <w:t>oncept</w:t>
                                  </w:r>
                                </w:p>
                                <w:p w:rsidR="009A5B8D" w:rsidRPr="00EE7DF4" w:rsidRDefault="00EE7DF4" w:rsidP="00EE7DF4">
                                  <w:pPr>
                                    <w:pStyle w:val="ListParagraph"/>
                                    <w:numPr>
                                      <w:ilvl w:val="0"/>
                                      <w:numId w:val="13"/>
                                    </w:numPr>
                                    <w:spacing w:after="100"/>
                                    <w:contextualSpacing w:val="0"/>
                                    <w:rPr>
                                      <w:sz w:val="28"/>
                                    </w:rPr>
                                  </w:pPr>
                                  <w:r>
                                    <w:rPr>
                                      <w:szCs w:val="22"/>
                                    </w:rPr>
                                    <w:t xml:space="preserve">Action Plans for </w:t>
                                  </w:r>
                                  <w:r w:rsidR="009938D1">
                                    <w:rPr>
                                      <w:szCs w:val="22"/>
                                    </w:rPr>
                                    <w:t>I</w:t>
                                  </w:r>
                                  <w:r>
                                    <w:rPr>
                                      <w:szCs w:val="22"/>
                                    </w:rPr>
                                    <w:t xml:space="preserve">nnovative and </w:t>
                                  </w:r>
                                  <w:r w:rsidR="009938D1">
                                    <w:rPr>
                                      <w:szCs w:val="22"/>
                                    </w:rPr>
                                    <w:t>S</w:t>
                                  </w:r>
                                  <w:r>
                                    <w:rPr>
                                      <w:szCs w:val="22"/>
                                    </w:rPr>
                                    <w:t xml:space="preserve">ustainable </w:t>
                                  </w:r>
                                  <w:r w:rsidR="009938D1">
                                    <w:rPr>
                                      <w:szCs w:val="22"/>
                                    </w:rPr>
                                    <w:t>M</w:t>
                                  </w:r>
                                  <w:r>
                                    <w:rPr>
                                      <w:szCs w:val="22"/>
                                    </w:rPr>
                                    <w:t xml:space="preserve">obility </w:t>
                                  </w:r>
                                  <w:r w:rsidR="009938D1">
                                    <w:rPr>
                                      <w:szCs w:val="22"/>
                                    </w:rPr>
                                    <w:t>M</w:t>
                                  </w:r>
                                  <w:r>
                                    <w:rPr>
                                      <w:szCs w:val="22"/>
                                    </w:rPr>
                                    <w:t>easures</w:t>
                                  </w:r>
                                </w:p>
                                <w:p w:rsidR="009A5B8D" w:rsidRPr="00EE7DF4" w:rsidRDefault="007E71D7" w:rsidP="00EE7DF4">
                                  <w:pPr>
                                    <w:pStyle w:val="ListParagraph"/>
                                    <w:numPr>
                                      <w:ilvl w:val="0"/>
                                      <w:numId w:val="13"/>
                                    </w:numPr>
                                    <w:spacing w:after="100"/>
                                    <w:contextualSpacing w:val="0"/>
                                    <w:rPr>
                                      <w:sz w:val="28"/>
                                    </w:rPr>
                                  </w:pPr>
                                  <w:r>
                                    <w:rPr>
                                      <w:szCs w:val="22"/>
                                    </w:rPr>
                                    <w:t>Project Communication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5F9FA0" id="Text Box 271" o:spid="_x0000_s1027" type="#_x0000_t202" style="position:absolute;margin-left:30.7pt;margin-top:11.05pt;width:177.75pt;height:201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" filled="f" stroked="f" strokecolor="#c30">
                      <v:textbox>
                        <w:txbxContent>
                          <w:p w:rsidR="009A5B8D" w:rsidRPr="00EE7DF4" w:rsidRDefault="009A5B8D" w:rsidP="009A5B8D">
                            <w:pPr>
                              <w:pStyle w:val="TOCHeading"/>
                              <w:spacing w:after="240"/>
                              <w:rPr>
                                <w:rFonts w:ascii="Trebuchet MS" w:hAnsi="Trebuchet MS"/>
                                <w:color w:val="003399"/>
                                <w:sz w:val="28"/>
                              </w:rPr>
                            </w:pPr>
                            <w:r w:rsidRPr="00EE7DF4">
                              <w:rPr>
                                <w:rFonts w:ascii="Trebuchet MS" w:hAnsi="Trebuchet MS"/>
                                <w:color w:val="003399"/>
                                <w:sz w:val="28"/>
                              </w:rPr>
                              <w:t>INSIDE THIS ISSUE</w:t>
                            </w:r>
                          </w:p>
                          <w:p w:rsidR="009A5B8D" w:rsidRPr="00EE7DF4" w:rsidRDefault="00A150F2" w:rsidP="00EE7DF4">
                            <w:pPr>
                              <w:pStyle w:val="ListParagraph"/>
                              <w:numPr>
                                <w:ilvl w:val="0"/>
                                <w:numId w:val="13"/>
                              </w:numPr>
                              <w:spacing w:after="100"/>
                              <w:contextualSpacing w:val="0"/>
                              <w:rPr>
                                <w:sz w:val="28"/>
                              </w:rPr>
                            </w:pPr>
                            <w:r w:rsidRPr="00EE7DF4">
                              <w:t>About Project TRIBUTE</w:t>
                            </w:r>
                          </w:p>
                          <w:p w:rsidR="009A5B8D" w:rsidRPr="00EE7DF4" w:rsidRDefault="004905BA" w:rsidP="00EE7DF4">
                            <w:pPr>
                              <w:pStyle w:val="ListParagraph"/>
                              <w:numPr>
                                <w:ilvl w:val="0"/>
                                <w:numId w:val="13"/>
                              </w:numPr>
                              <w:spacing w:after="100"/>
                              <w:contextualSpacing w:val="0"/>
                              <w:rPr>
                                <w:sz w:val="28"/>
                              </w:rPr>
                            </w:pPr>
                            <w:bookmarkStart w:id="2" w:name="_Hlk91065910"/>
                            <w:r>
                              <w:t>I</w:t>
                            </w:r>
                            <w:r w:rsidRPr="00EE7DF4">
                              <w:t xml:space="preserve">nvolvement </w:t>
                            </w:r>
                            <w:r>
                              <w:t xml:space="preserve">of </w:t>
                            </w:r>
                            <w:r w:rsidR="00A150F2" w:rsidRPr="00EE7DF4">
                              <w:t xml:space="preserve">Project </w:t>
                            </w:r>
                            <w:r>
                              <w:t>P</w:t>
                            </w:r>
                            <w:r w:rsidR="00A150F2" w:rsidRPr="00EE7DF4">
                              <w:t>artners</w:t>
                            </w:r>
                          </w:p>
                          <w:bookmarkEnd w:id="2"/>
                          <w:p w:rsidR="009A5B8D" w:rsidRPr="00EE7DF4" w:rsidRDefault="00A150F2" w:rsidP="00EE7DF4">
                            <w:pPr>
                              <w:pStyle w:val="ListParagraph"/>
                              <w:numPr>
                                <w:ilvl w:val="0"/>
                                <w:numId w:val="13"/>
                              </w:numPr>
                              <w:spacing w:after="100"/>
                              <w:contextualSpacing w:val="0"/>
                              <w:rPr>
                                <w:sz w:val="28"/>
                              </w:rPr>
                            </w:pPr>
                            <w:r w:rsidRPr="00EE7DF4">
                              <w:rPr>
                                <w:szCs w:val="22"/>
                              </w:rPr>
                              <w:t xml:space="preserve">Living Lab </w:t>
                            </w:r>
                            <w:r w:rsidR="009938D1">
                              <w:rPr>
                                <w:szCs w:val="22"/>
                              </w:rPr>
                              <w:t>C</w:t>
                            </w:r>
                            <w:r w:rsidRPr="00EE7DF4">
                              <w:rPr>
                                <w:szCs w:val="22"/>
                              </w:rPr>
                              <w:t>oncept</w:t>
                            </w:r>
                          </w:p>
                          <w:p w:rsidR="009A5B8D" w:rsidRPr="00EE7DF4" w:rsidRDefault="00EE7DF4" w:rsidP="00EE7DF4">
                            <w:pPr>
                              <w:pStyle w:val="ListParagraph"/>
                              <w:numPr>
                                <w:ilvl w:val="0"/>
                                <w:numId w:val="13"/>
                              </w:numPr>
                              <w:spacing w:after="100"/>
                              <w:contextualSpacing w:val="0"/>
                              <w:rPr>
                                <w:sz w:val="28"/>
                              </w:rPr>
                            </w:pPr>
                            <w:r>
                              <w:rPr>
                                <w:szCs w:val="22"/>
                              </w:rPr>
                              <w:t xml:space="preserve">Action Plans for </w:t>
                            </w:r>
                            <w:r w:rsidR="009938D1">
                              <w:rPr>
                                <w:szCs w:val="22"/>
                              </w:rPr>
                              <w:t>I</w:t>
                            </w:r>
                            <w:r>
                              <w:rPr>
                                <w:szCs w:val="22"/>
                              </w:rPr>
                              <w:t xml:space="preserve">nnovative and </w:t>
                            </w:r>
                            <w:r w:rsidR="009938D1">
                              <w:rPr>
                                <w:szCs w:val="22"/>
                              </w:rPr>
                              <w:t>S</w:t>
                            </w:r>
                            <w:r>
                              <w:rPr>
                                <w:szCs w:val="22"/>
                              </w:rPr>
                              <w:t xml:space="preserve">ustainable </w:t>
                            </w:r>
                            <w:r w:rsidR="009938D1">
                              <w:rPr>
                                <w:szCs w:val="22"/>
                              </w:rPr>
                              <w:t>M</w:t>
                            </w:r>
                            <w:r>
                              <w:rPr>
                                <w:szCs w:val="22"/>
                              </w:rPr>
                              <w:t xml:space="preserve">obility </w:t>
                            </w:r>
                            <w:r w:rsidR="009938D1">
                              <w:rPr>
                                <w:szCs w:val="22"/>
                              </w:rPr>
                              <w:t>M</w:t>
                            </w:r>
                            <w:r>
                              <w:rPr>
                                <w:szCs w:val="22"/>
                              </w:rPr>
                              <w:t>easures</w:t>
                            </w:r>
                          </w:p>
                          <w:p w:rsidR="009A5B8D" w:rsidRPr="00EE7DF4" w:rsidRDefault="007E71D7" w:rsidP="00EE7DF4">
                            <w:pPr>
                              <w:pStyle w:val="ListParagraph"/>
                              <w:numPr>
                                <w:ilvl w:val="0"/>
                                <w:numId w:val="13"/>
                              </w:numPr>
                              <w:spacing w:after="100"/>
                              <w:contextualSpacing w:val="0"/>
                              <w:rPr>
                                <w:sz w:val="28"/>
                              </w:rPr>
                            </w:pPr>
                            <w:r>
                              <w:rPr>
                                <w:szCs w:val="22"/>
                              </w:rPr>
                              <w:t>Project Communication</w:t>
                            </w:r>
                          </w:p>
                        </w:txbxContent>
                      </v:textbox>
                    </v:shape>
                  </w:pict>
                </mc:Fallback>
              </mc:AlternateContent>
            </w:r>
            <w:r w:rsidR="00EE7DF4">
              <w:rPr>
                <w:noProof/>
              </w:rPr>
              <mc:AlternateContent>
                <mc:Choice Requires="wpg">
                  <w:drawing>
                    <wp:anchor distT="0" distB="0" distL="114300" distR="114300" simplePos="0" relativeHeight="251732480" behindDoc="0" locked="0" layoutInCell="1" allowOverlap="1" wp14:anchorId="359DC09D">
                      <wp:simplePos x="0" y="0"/>
                      <wp:positionH relativeFrom="column">
                        <wp:posOffset>3333115</wp:posOffset>
                      </wp:positionH>
                      <wp:positionV relativeFrom="paragraph">
                        <wp:posOffset>159385</wp:posOffset>
                      </wp:positionV>
                      <wp:extent cx="3961765" cy="4010025"/>
                      <wp:effectExtent l="0" t="0" r="635" b="9525"/>
                      <wp:wrapNone/>
                      <wp:docPr id="263" name="Group 263" descr="text group"/>
                      <wp:cNvGraphicFramePr/>
                      <a:graphic xmlns:a="http://schemas.openxmlformats.org/drawingml/2006/main">
                        <a:graphicData uri="http://schemas.microsoft.com/office/word/2010/wordprocessingGroup">
                          <wpg:wgp>
                            <wpg:cNvGrpSpPr/>
                            <wpg:grpSpPr>
                              <a:xfrm>
                                <a:off x="0" y="0"/>
                                <a:ext cx="3961765" cy="4010025"/>
                                <a:chOff x="0" y="0"/>
                                <a:chExt cx="4356735" cy="2387953"/>
                              </a:xfrm>
                            </wpg:grpSpPr>
                            <wps:wsp>
                              <wps:cNvPr id="58" name="Text Box 14"/>
                              <wps:cNvSpPr txBox="1">
                                <a:spLocks noChangeArrowheads="1"/>
                              </wps:cNvSpPr>
                              <wps:spPr bwMode="auto">
                                <a:xfrm>
                                  <a:off x="0" y="215540"/>
                                  <a:ext cx="4324663" cy="217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F4" w:rsidRDefault="00EE7DF4" w:rsidP="00EE7DF4">
                                    <w:pPr>
                                      <w:pStyle w:val="BodyText"/>
                                      <w:jc w:val="both"/>
                                    </w:pPr>
                                    <w:r w:rsidRPr="00EE7DF4">
                                      <w:t xml:space="preserve">With the aim of facing the challenges posed by the rapid diffusion of the new technologies in transport sector, and the need of innovative mobility solutions to cope with the occurring socio-economic and demographic changes, 8 cities of the Adriatic-Ionian region (Ljubljana, Maribor, Milan, Novi Sad, Patras, Podgorica Sarajevo and Zagreb), led by the Politecnico di Milano, has launched the Project </w:t>
                                    </w:r>
                                    <w:r w:rsidRPr="00EE7DF4">
                                      <w:rPr>
                                        <w:i/>
                                      </w:rPr>
                                      <w:t>TRIBUTE - Integrated and Innovative Actions for Sustainable Urban Mobility Upgrade</w:t>
                                    </w:r>
                                    <w:r w:rsidR="00FE4EB3">
                                      <w:t>,</w:t>
                                    </w:r>
                                    <w:r w:rsidRPr="00EE7DF4">
                                      <w:t xml:space="preserve">  within the European Transnational Cooperation framework of the Interreg ADRION Programme.</w:t>
                                    </w:r>
                                  </w:p>
                                  <w:p w:rsidR="00EE7DF4" w:rsidRDefault="00EE7DF4" w:rsidP="00EE7DF4">
                                    <w:pPr>
                                      <w:pStyle w:val="BodyText"/>
                                      <w:jc w:val="both"/>
                                    </w:pPr>
                                    <w:r w:rsidRPr="00EE7DF4">
                                      <w:t>TRIBUTE, officially started on January 2021, aims at developing a transnational strategy for city transport in the Adriatic-Ionian Region, in line with new EU goals of sustainable, integrated and inclusive mobility. The project partners will individually be developing 8 Pilot Actions including: innovative public transport services; “green” cycling routes network and management of highly congested road corridors.</w:t>
                                    </w:r>
                                  </w:p>
                                  <w:p w:rsidR="00EE7DF4" w:rsidRPr="00EE7DF4" w:rsidRDefault="00EE7DF4" w:rsidP="00EE7DF4">
                                    <w:pPr>
                                      <w:pStyle w:val="BodyText"/>
                                      <w:jc w:val="both"/>
                                    </w:pPr>
                                    <w:r w:rsidRPr="00EE7DF4">
                                      <w:t>The project is supported by the Interreg ADRION Programme funded under the European Regional Development Fund and IPA II fund.</w:t>
                                    </w:r>
                                  </w:p>
                                  <w:p w:rsidR="00EE7DF4" w:rsidRPr="00EE7DF4" w:rsidRDefault="00EE7DF4" w:rsidP="00EE7DF4">
                                    <w:pPr>
                                      <w:pStyle w:val="BodyText"/>
                                      <w:jc w:val="both"/>
                                    </w:pPr>
                                  </w:p>
                                  <w:p w:rsidR="00B57D40" w:rsidRPr="00DF0715" w:rsidRDefault="00B57D40" w:rsidP="00B57D40">
                                    <w:pPr>
                                      <w:pStyle w:val="BodyText"/>
                                    </w:pPr>
                                  </w:p>
                                </w:txbxContent>
                              </wps:txbx>
                              <wps:bodyPr rot="0" vert="horz" wrap="square" lIns="0" tIns="0" rIns="0" bIns="0" anchor="t" anchorCtr="0" upright="1">
                                <a:noAutofit/>
                              </wps:bodyPr>
                            </wps:wsp>
                            <wps:wsp>
                              <wps:cNvPr id="57" name="Text Box 15"/>
                              <wps:cNvSpPr txBox="1">
                                <a:spLocks noChangeArrowheads="1"/>
                              </wps:cNvSpPr>
                              <wps:spPr bwMode="auto">
                                <a:xfrm>
                                  <a:off x="0" y="0"/>
                                  <a:ext cx="435673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D40" w:rsidRPr="00EE7DF4" w:rsidRDefault="00EE7DF4" w:rsidP="00B57D40">
                                    <w:pPr>
                                      <w:pStyle w:val="Heading1"/>
                                      <w:rPr>
                                        <w:rFonts w:ascii="Trebuchet MS" w:hAnsi="Trebuchet MS"/>
                                        <w:color w:val="003399"/>
                                      </w:rPr>
                                    </w:pPr>
                                    <w:r w:rsidRPr="00EE7DF4">
                                      <w:rPr>
                                        <w:rFonts w:ascii="Trebuchet MS" w:hAnsi="Trebuchet MS"/>
                                        <w:color w:val="003399"/>
                                      </w:rPr>
                                      <w:t>About Project TRIBUTE</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359DC09D" id="Group 263" o:spid="_x0000_s1028" alt="text group" style="position:absolute;margin-left:262.45pt;margin-top:12.55pt;width:311.95pt;height:315.75pt;z-index:251732480;mso-height-relative:margin" coordsize="43567,23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">
                      <v:shape id="Text Box 14" o:spid="_x0000_s1029" type="#_x0000_t202" style="position:absolute;top:2155;width:43246;height:2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EE7DF4" w:rsidRDefault="00EE7DF4" w:rsidP="00EE7DF4">
                              <w:pPr>
                                <w:pStyle w:val="BodyText"/>
                                <w:jc w:val="both"/>
                              </w:pPr>
                              <w:r w:rsidRPr="00EE7DF4">
                                <w:t xml:space="preserve">With the aim of facing the challenges posed by the rapid diffusion of the new technologies in transport sector, and the need of innovative mobility solutions to cope with the occurring socio-economic and demographic changes, 8 cities of the Adriatic-Ionian region (Ljubljana, Maribor, Milan, Novi Sad, Patras, Podgorica Sarajevo and Zagreb), led by the Politecnico di Milano, has launched the Project </w:t>
                              </w:r>
                              <w:r w:rsidRPr="00EE7DF4">
                                <w:rPr>
                                  <w:i/>
                                </w:rPr>
                                <w:t>TRIBUTE - Integrated and Innovative Actions for Sustainable Urban Mobility Upgrade</w:t>
                              </w:r>
                              <w:r w:rsidR="00FE4EB3">
                                <w:t>,</w:t>
                              </w:r>
                              <w:r w:rsidRPr="00EE7DF4">
                                <w:t xml:space="preserve">  within the European Transnational Cooperation framework of the Interreg ADRION Programme.</w:t>
                              </w:r>
                            </w:p>
                            <w:p w:rsidR="00EE7DF4" w:rsidRDefault="00EE7DF4" w:rsidP="00EE7DF4">
                              <w:pPr>
                                <w:pStyle w:val="BodyText"/>
                                <w:jc w:val="both"/>
                              </w:pPr>
                              <w:r w:rsidRPr="00EE7DF4">
                                <w:t>TRIBUTE, officially started on January 2021, aims at developing a transnational strategy for city transport in the Adriatic-Ionian Region, in line with new EU goals of sustainable, integrated and inclusive mobility. The project partners will individually be developing 8 Pilot Actions including: innovative public transport services; “green” cycling routes network and management of highly congested road corridors.</w:t>
                              </w:r>
                            </w:p>
                            <w:p w:rsidR="00EE7DF4" w:rsidRPr="00EE7DF4" w:rsidRDefault="00EE7DF4" w:rsidP="00EE7DF4">
                              <w:pPr>
                                <w:pStyle w:val="BodyText"/>
                                <w:jc w:val="both"/>
                              </w:pPr>
                              <w:r w:rsidRPr="00EE7DF4">
                                <w:t>The project is supported by the Interreg ADRION Programme funded under the European Regional Development Fund and IPA II fund.</w:t>
                              </w:r>
                            </w:p>
                            <w:p w:rsidR="00EE7DF4" w:rsidRPr="00EE7DF4" w:rsidRDefault="00EE7DF4" w:rsidP="00EE7DF4">
                              <w:pPr>
                                <w:pStyle w:val="BodyText"/>
                                <w:jc w:val="both"/>
                              </w:pPr>
                            </w:p>
                            <w:p w:rsidR="00B57D40" w:rsidRPr="00DF0715" w:rsidRDefault="00B57D40" w:rsidP="00B57D40">
                              <w:pPr>
                                <w:pStyle w:val="BodyText"/>
                              </w:pPr>
                            </w:p>
                          </w:txbxContent>
                        </v:textbox>
                      </v:shape>
                      <v:shape id="Text Box 15" o:spid="_x0000_s1030" type="#_x0000_t202" style="position:absolute;width:4356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B57D40" w:rsidRPr="00EE7DF4" w:rsidRDefault="00EE7DF4" w:rsidP="00B57D40">
                              <w:pPr>
                                <w:pStyle w:val="Heading1"/>
                                <w:rPr>
                                  <w:rFonts w:ascii="Trebuchet MS" w:hAnsi="Trebuchet MS"/>
                                  <w:color w:val="003399"/>
                                </w:rPr>
                              </w:pPr>
                              <w:r w:rsidRPr="00EE7DF4">
                                <w:rPr>
                                  <w:rFonts w:ascii="Trebuchet MS" w:hAnsi="Trebuchet MS"/>
                                  <w:color w:val="003399"/>
                                </w:rPr>
                                <w:t>About Project TRIBUTE</w:t>
                              </w:r>
                            </w:p>
                          </w:txbxContent>
                        </v:textbox>
                      </v:shape>
                    </v:group>
                  </w:pict>
                </mc:Fallback>
              </mc:AlternateContent>
            </w:r>
          </w:p>
          <w:p w:rsidR="009A5B8D" w:rsidRPr="009A5B8D" w:rsidRDefault="009A5B8D" w:rsidP="009A5B8D"/>
          <w:p w:rsidR="009A5B8D" w:rsidRDefault="009A5B8D" w:rsidP="009A5B8D">
            <w:pPr>
              <w:rPr>
                <w:noProof/>
              </w:rPr>
            </w:pPr>
          </w:p>
          <w:p w:rsidR="009A5B8D" w:rsidRPr="009A5B8D" w:rsidRDefault="009A5B8D" w:rsidP="009A5B8D"/>
          <w:p w:rsidR="009A5B8D" w:rsidRPr="009A5B8D" w:rsidRDefault="009A5B8D" w:rsidP="009A5B8D"/>
          <w:p w:rsidR="009A5B8D" w:rsidRDefault="002337A9" w:rsidP="009A5B8D">
            <w:pPr>
              <w:tabs>
                <w:tab w:val="left" w:pos="6465"/>
              </w:tabs>
            </w:pPr>
            <w:r>
              <w:rPr>
                <w:noProof/>
              </w:rPr>
              <mc:AlternateContent>
                <mc:Choice Requires="wps">
                  <w:drawing>
                    <wp:anchor distT="0" distB="0" distL="114300" distR="114300" simplePos="0" relativeHeight="251731456" behindDoc="0" locked="0" layoutInCell="1" allowOverlap="1" wp14:anchorId="53232B64">
                      <wp:simplePos x="0" y="0"/>
                      <wp:positionH relativeFrom="column">
                        <wp:posOffset>437515</wp:posOffset>
                      </wp:positionH>
                      <wp:positionV relativeFrom="paragraph">
                        <wp:posOffset>1884680</wp:posOffset>
                      </wp:positionV>
                      <wp:extent cx="2257425" cy="1095375"/>
                      <wp:effectExtent l="0" t="0" r="9525" b="9525"/>
                      <wp:wrapNone/>
                      <wp:docPr id="279" name="Parallelogram 279"/>
                      <wp:cNvGraphicFramePr/>
                      <a:graphic xmlns:a="http://schemas.openxmlformats.org/drawingml/2006/main">
                        <a:graphicData uri="http://schemas.microsoft.com/office/word/2010/wordprocessingShape">
                          <wps:wsp>
                            <wps:cNvSpPr/>
                            <wps:spPr>
                              <a:xfrm>
                                <a:off x="0" y="0"/>
                                <a:ext cx="2257425" cy="1095375"/>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7E9B" w:rsidRPr="00EE7DF4" w:rsidRDefault="00A150F2" w:rsidP="00337E9B">
                                  <w:pPr>
                                    <w:pStyle w:val="Style1"/>
                                    <w:spacing w:before="120"/>
                                    <w:ind w:right="288"/>
                                    <w:rPr>
                                      <w:rFonts w:ascii="Trebuchet MS" w:hAnsi="Trebuchet MS"/>
                                    </w:rPr>
                                  </w:pPr>
                                  <w:r w:rsidRPr="00EE7DF4">
                                    <w:rPr>
                                      <w:rFonts w:ascii="Trebuchet MS" w:hAnsi="Trebuchet MS"/>
                                    </w:rPr>
                                    <w:t>“TRIBUTE will explore the possible trajectories of future travel demand and supply in the cities of the Adriatic-Ionian region. “</w:t>
                                  </w:r>
                                </w:p>
                                <w:p w:rsidR="00337E9B" w:rsidRPr="00A150F2" w:rsidRDefault="00337E9B" w:rsidP="00337E9B">
                                  <w:pPr>
                                    <w:pStyle w:val="Head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32B64" id="Parallelogram 279" o:spid="_x0000_s1031" style="position:absolute;margin-left:34.45pt;margin-top:148.4pt;width:177.75pt;height:86.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" adj="-11796480,,5400" path="m,750570l,,1842135,,1654493,750570,,750570xe" fillcolor="#f0ede8 [3209]" stroked="f" strokeweight="1pt">
                      <v:stroke joinstyle="miter"/>
                      <v:formulas/>
                      <v:path arrowok="t" o:connecttype="custom" o:connectlocs="0,1095375;0,0;2257425,0;2027481,1095375;0,1095375" o:connectangles="0,0,0,0,0" textboxrect="0,0,1842135,750570"/>
                      <v:textbox>
                        <w:txbxContent>
                          <w:p w:rsidR="00337E9B" w:rsidRPr="00EE7DF4" w:rsidRDefault="00A150F2" w:rsidP="00337E9B">
                            <w:pPr>
                              <w:pStyle w:val="Style1"/>
                              <w:spacing w:before="120"/>
                              <w:ind w:right="288"/>
                              <w:rPr>
                                <w:rFonts w:ascii="Trebuchet MS" w:hAnsi="Trebuchet MS"/>
                              </w:rPr>
                            </w:pPr>
                            <w:r w:rsidRPr="00EE7DF4">
                              <w:rPr>
                                <w:rFonts w:ascii="Trebuchet MS" w:hAnsi="Trebuchet MS"/>
                              </w:rPr>
                              <w:t>“TRIBUTE will explore the possible trajectories of future travel demand and supply in the cities of the Adriatic-Ionian region. “</w:t>
                            </w:r>
                          </w:p>
                          <w:p w:rsidR="00337E9B" w:rsidRPr="00A150F2" w:rsidRDefault="00337E9B" w:rsidP="00337E9B">
                            <w:pPr>
                              <w:pStyle w:val="Heading2"/>
                            </w:pPr>
                          </w:p>
                        </w:txbxContent>
                      </v:textbox>
                    </v:shape>
                  </w:pict>
                </mc:Fallback>
              </mc:AlternateContent>
            </w:r>
          </w:p>
          <w:p w:rsidR="000619FB" w:rsidRPr="000619FB" w:rsidRDefault="000619FB" w:rsidP="000619FB"/>
          <w:p w:rsidR="000619FB" w:rsidRPr="000619FB" w:rsidRDefault="000619FB" w:rsidP="000619FB"/>
          <w:p w:rsidR="000619FB" w:rsidRPr="000619FB" w:rsidRDefault="000619FB" w:rsidP="000619FB"/>
          <w:p w:rsidR="000619FB" w:rsidRPr="000619FB" w:rsidRDefault="000619FB" w:rsidP="000619FB"/>
          <w:p w:rsidR="000619FB" w:rsidRPr="000619FB" w:rsidRDefault="000619FB" w:rsidP="000619FB"/>
          <w:p w:rsidR="000619FB" w:rsidRPr="000619FB" w:rsidRDefault="000619FB" w:rsidP="000619FB"/>
          <w:p w:rsidR="000619FB" w:rsidRPr="000619FB" w:rsidRDefault="000619FB" w:rsidP="000619FB"/>
          <w:p w:rsidR="000619FB" w:rsidRPr="000619FB" w:rsidRDefault="000619FB" w:rsidP="000619FB"/>
          <w:p w:rsidR="000619FB" w:rsidRPr="000619FB" w:rsidRDefault="000619FB" w:rsidP="000619FB"/>
          <w:p w:rsidR="000619FB" w:rsidRPr="000619FB" w:rsidRDefault="000619FB" w:rsidP="000619FB"/>
          <w:p w:rsidR="000619FB" w:rsidRPr="000619FB" w:rsidRDefault="000619FB" w:rsidP="000619FB"/>
          <w:p w:rsidR="000619FB" w:rsidRPr="000619FB" w:rsidRDefault="000619FB" w:rsidP="000619FB"/>
          <w:p w:rsidR="000619FB" w:rsidRPr="000619FB" w:rsidRDefault="000619FB" w:rsidP="000619FB"/>
          <w:p w:rsidR="000619FB" w:rsidRPr="000619FB" w:rsidRDefault="000619FB" w:rsidP="000619FB"/>
          <w:p w:rsidR="000619FB" w:rsidRPr="000619FB" w:rsidRDefault="000619FB" w:rsidP="000619FB"/>
          <w:p w:rsidR="000619FB" w:rsidRDefault="000619FB" w:rsidP="000619FB"/>
          <w:p w:rsidR="000619FB" w:rsidRPr="000619FB" w:rsidRDefault="00DE44FD" w:rsidP="000619FB">
            <w:r>
              <w:rPr>
                <w:noProof/>
              </w:rPr>
              <w:drawing>
                <wp:anchor distT="0" distB="0" distL="114300" distR="114300" simplePos="0" relativeHeight="251765248" behindDoc="1" locked="0" layoutInCell="1" allowOverlap="1" wp14:anchorId="16DC7272" wp14:editId="221F2AF3">
                  <wp:simplePos x="0" y="0"/>
                  <wp:positionH relativeFrom="column">
                    <wp:posOffset>2550604</wp:posOffset>
                  </wp:positionH>
                  <wp:positionV relativeFrom="paragraph">
                    <wp:posOffset>103505</wp:posOffset>
                  </wp:positionV>
                  <wp:extent cx="2587925" cy="488288"/>
                  <wp:effectExtent l="0" t="0" r="0" b="0"/>
                  <wp:wrapNone/>
                  <wp:docPr id="273" name="Picture 273" descr="A picture containing text,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ADRION Line.png"/>
                          <pic:cNvPicPr/>
                        </pic:nvPicPr>
                        <pic:blipFill>
                          <a:blip r:embed="rId10" cstate="print">
                            <a:alphaModFix amt="50000"/>
                            <a:extLst>
                              <a:ext uri="{28A0092B-C50C-407E-A947-70E740481C1C}">
                                <a14:useLocalDpi xmlns:a14="http://schemas.microsoft.com/office/drawing/2010/main" val="0"/>
                              </a:ext>
                            </a:extLst>
                          </a:blip>
                          <a:stretch>
                            <a:fillRect/>
                          </a:stretch>
                        </pic:blipFill>
                        <pic:spPr>
                          <a:xfrm>
                            <a:off x="0" y="0"/>
                            <a:ext cx="2587925" cy="488288"/>
                          </a:xfrm>
                          <a:prstGeom prst="rect">
                            <a:avLst/>
                          </a:prstGeom>
                        </pic:spPr>
                      </pic:pic>
                    </a:graphicData>
                  </a:graphic>
                  <wp14:sizeRelH relativeFrom="margin">
                    <wp14:pctWidth>0</wp14:pctWidth>
                  </wp14:sizeRelH>
                  <wp14:sizeRelV relativeFrom="margin">
                    <wp14:pctHeight>0</wp14:pctHeight>
                  </wp14:sizeRelV>
                </wp:anchor>
              </w:drawing>
            </w:r>
          </w:p>
          <w:p w:rsidR="000619FB" w:rsidRPr="000619FB" w:rsidRDefault="000619FB" w:rsidP="000619FB"/>
          <w:p w:rsidR="000619FB" w:rsidRPr="000619FB" w:rsidRDefault="007E71D7" w:rsidP="007E71D7">
            <w:pPr>
              <w:tabs>
                <w:tab w:val="left" w:pos="2459"/>
              </w:tabs>
              <w:ind w:firstLine="720"/>
            </w:pPr>
            <w:r>
              <w:tab/>
            </w:r>
          </w:p>
        </w:tc>
      </w:tr>
      <w:tr w:rsidR="00337E9B" w:rsidTr="00FE061A">
        <w:trPr>
          <w:trHeight w:val="8658"/>
        </w:trPr>
        <w:tc>
          <w:tcPr>
            <w:tcW w:w="4832" w:type="dxa"/>
            <w:shd w:val="clear" w:color="auto" w:fill="auto"/>
          </w:tcPr>
          <w:p w:rsidR="00B57D40" w:rsidRDefault="004905BA" w:rsidP="002337A9">
            <w:pPr>
              <w:rPr>
                <w:noProof/>
              </w:rPr>
            </w:pPr>
            <w:r>
              <w:rPr>
                <w:noProof/>
              </w:rPr>
              <w:lastRenderedPageBreak/>
              <mc:AlternateContent>
                <mc:Choice Requires="wpg">
                  <w:drawing>
                    <wp:anchor distT="0" distB="0" distL="114300" distR="114300" simplePos="0" relativeHeight="251739648" behindDoc="0" locked="0" layoutInCell="1" allowOverlap="1" wp14:anchorId="4CD21F4E">
                      <wp:simplePos x="0" y="0"/>
                      <wp:positionH relativeFrom="column">
                        <wp:posOffset>389890</wp:posOffset>
                      </wp:positionH>
                      <wp:positionV relativeFrom="paragraph">
                        <wp:posOffset>914400</wp:posOffset>
                      </wp:positionV>
                      <wp:extent cx="3848100" cy="2105049"/>
                      <wp:effectExtent l="0" t="0" r="0" b="9525"/>
                      <wp:wrapNone/>
                      <wp:docPr id="285" name="Group 285" descr="text 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8100" cy="2105049"/>
                                <a:chOff x="3946" y="1880"/>
                                <a:chExt cx="7330" cy="3857"/>
                              </a:xfrm>
                            </wpg:grpSpPr>
                            <wps:wsp>
                              <wps:cNvPr id="286" name="Text Box 363"/>
                              <wps:cNvSpPr txBox="1">
                                <a:spLocks noChangeArrowheads="1"/>
                              </wps:cNvSpPr>
                              <wps:spPr bwMode="auto">
                                <a:xfrm>
                                  <a:off x="3946" y="2540"/>
                                  <a:ext cx="7330" cy="3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
                                <w:txbxContent>
                                  <w:p w:rsidR="004905BA" w:rsidRPr="004905BA" w:rsidRDefault="004905BA" w:rsidP="004905BA">
                                    <w:pPr>
                                      <w:pStyle w:val="BodyText"/>
                                      <w:jc w:val="both"/>
                                    </w:pPr>
                                    <w:r w:rsidRPr="004905BA">
                                      <w:t xml:space="preserve">Ljubljana, Novi Sad and Sarajevo participate in the sub-group on </w:t>
                                    </w:r>
                                    <w:r w:rsidRPr="004905BA">
                                      <w:rPr>
                                        <w:i/>
                                      </w:rPr>
                                      <w:t>Innovative public transport services</w:t>
                                    </w:r>
                                    <w:r w:rsidRPr="004905BA">
                                      <w:t>. From their plans emerged that incentives to Public Transport (PT) for decarbonization of transport, and the promotion of innovative and tailor-made PT services are primary common elements. In addition, specific actions could be undertaken to tackle challenges of aging population and demand for new mobility services (e.g. sharing, door-to-door, seam</w:t>
                                    </w:r>
                                    <w:r w:rsidR="00791330">
                                      <w:t>less</w:t>
                                    </w:r>
                                    <w:r w:rsidRPr="004905BA">
                                      <w:t>…), including advanced public transport information systems and alternative green transport solutions.</w:t>
                                    </w:r>
                                  </w:p>
                                </w:txbxContent>
                              </wps:txbx>
                              <wps:bodyPr rot="0" vert="horz" wrap="square" lIns="0" tIns="0" rIns="0" bIns="0" anchor="t" anchorCtr="0" upright="1">
                                <a:noAutofit/>
                              </wps:bodyPr>
                            </wps:wsp>
                            <wps:wsp>
                              <wps:cNvPr id="287" name="Text Box 364"/>
                              <wps:cNvSpPr txBox="1">
                                <a:spLocks noChangeArrowheads="1"/>
                              </wps:cNvSpPr>
                              <wps:spPr bwMode="auto">
                                <a:xfrm>
                                  <a:off x="3946" y="1880"/>
                                  <a:ext cx="6861"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7C9" w:rsidRPr="004905BA" w:rsidRDefault="004905BA" w:rsidP="00D957C9">
                                    <w:pPr>
                                      <w:pStyle w:val="Heading1"/>
                                      <w:rPr>
                                        <w:rFonts w:ascii="Trebuchet MS" w:hAnsi="Trebuchet MS"/>
                                        <w:color w:val="003399"/>
                                      </w:rPr>
                                    </w:pPr>
                                    <w:r w:rsidRPr="004905BA">
                                      <w:rPr>
                                        <w:rFonts w:ascii="Trebuchet MS" w:hAnsi="Trebuchet MS"/>
                                        <w:color w:val="003399"/>
                                      </w:rPr>
                                      <w:t>Involvement of Project Partners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D21F4E" id="Group 285" o:spid="_x0000_s1032" alt="text group" style="position:absolute;margin-left:30.7pt;margin-top:1in;width:303pt;height:165.75pt;z-index:251739648;mso-width-relative:margin;mso-height-relative:margin" coordorigin="3946,1880" coordsize="7330,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">
                      <v:shape id="_x0000_s1033" type="#_x0000_t202" style="position:absolute;left:3946;top:2540;width:7330;height:3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style="mso-next-textbox:#Text Box 363" inset="0,0,0,0">
                          <w:txbxContent>
                            <w:p w:rsidR="004905BA" w:rsidRPr="004905BA" w:rsidRDefault="004905BA" w:rsidP="004905BA">
                              <w:pPr>
                                <w:pStyle w:val="BodyText"/>
                                <w:jc w:val="both"/>
                              </w:pPr>
                              <w:r w:rsidRPr="004905BA">
                                <w:t xml:space="preserve">Ljubljana, Novi Sad and Sarajevo participate in the sub-group on </w:t>
                              </w:r>
                              <w:r w:rsidRPr="004905BA">
                                <w:rPr>
                                  <w:i/>
                                </w:rPr>
                                <w:t>Innovative public transport services</w:t>
                              </w:r>
                              <w:r w:rsidRPr="004905BA">
                                <w:t>. From their plans emerged that incentives to Public Transport (PT) for decarbonization of transport, and the promotion of innovative and tailor-made PT services are primary common elements. In addition, specific actions could be undertaken to tackle challenges of aging population and demand for new mobility services (e.g. sharing, door-to-door, seam</w:t>
                              </w:r>
                              <w:r w:rsidR="00791330">
                                <w:t>less</w:t>
                              </w:r>
                              <w:r w:rsidRPr="004905BA">
                                <w:t>…), including advanced public transport information systems and alternative green transport solutions.</w:t>
                              </w:r>
                            </w:p>
                          </w:txbxContent>
                        </v:textbox>
                      </v:shape>
                      <v:shape id="_x0000_s1034" type="#_x0000_t202" style="position:absolute;left:3946;top:1880;width:6861;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rsidR="00D957C9" w:rsidRPr="004905BA" w:rsidRDefault="004905BA" w:rsidP="00D957C9">
                              <w:pPr>
                                <w:pStyle w:val="Heading1"/>
                                <w:rPr>
                                  <w:rFonts w:ascii="Trebuchet MS" w:hAnsi="Trebuchet MS"/>
                                  <w:color w:val="003399"/>
                                </w:rPr>
                              </w:pPr>
                              <w:r w:rsidRPr="004905BA">
                                <w:rPr>
                                  <w:rFonts w:ascii="Trebuchet MS" w:hAnsi="Trebuchet MS"/>
                                  <w:color w:val="003399"/>
                                </w:rPr>
                                <w:t>Involvement of Project Partners</w:t>
                              </w:r>
                            </w:p>
                          </w:txbxContent>
                        </v:textbox>
                      </v:shape>
                    </v:group>
                  </w:pict>
                </mc:Fallback>
              </mc:AlternateContent>
            </w:r>
            <w:r w:rsidR="008653A6" w:rsidRPr="002337A9">
              <w:rPr>
                <w:noProof/>
              </w:rPr>
              <mc:AlternateContent>
                <mc:Choice Requires="wps">
                  <w:drawing>
                    <wp:anchor distT="0" distB="0" distL="114300" distR="114300" simplePos="0" relativeHeight="251734528" behindDoc="1" locked="0" layoutInCell="1" allowOverlap="1" wp14:anchorId="2C8AF46C" wp14:editId="69CFAB0C">
                      <wp:simplePos x="0" y="0"/>
                      <wp:positionH relativeFrom="column">
                        <wp:posOffset>-465455</wp:posOffset>
                      </wp:positionH>
                      <wp:positionV relativeFrom="page">
                        <wp:posOffset>-938530</wp:posOffset>
                      </wp:positionV>
                      <wp:extent cx="3962400" cy="1458595"/>
                      <wp:effectExtent l="0" t="0" r="0" b="8255"/>
                      <wp:wrapNone/>
                      <wp:docPr id="13" name="Parallelogram 13" descr="rectangular colored shape"/>
                      <wp:cNvGraphicFramePr/>
                      <a:graphic xmlns:a="http://schemas.openxmlformats.org/drawingml/2006/main">
                        <a:graphicData uri="http://schemas.microsoft.com/office/word/2010/wordprocessingShape">
                          <wps:wsp>
                            <wps:cNvSpPr/>
                            <wps:spPr>
                              <a:xfrm>
                                <a:off x="0" y="0"/>
                                <a:ext cx="3962400" cy="1458595"/>
                              </a:xfrm>
                              <a:prstGeom prst="parallelogram">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93D56" id="Parallelogram 13" o:spid="_x0000_s1026" type="#_x0000_t7" alt="rectangular colored shape" style="position:absolute;margin-left:-36.65pt;margin-top:-73.9pt;width:312pt;height:114.8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" adj="1988" fillcolor="#788eb5 [1943]" stroked="f" strokeweight="1pt">
                      <w10:wrap anchory="page"/>
                    </v:shape>
                  </w:pict>
                </mc:Fallback>
              </mc:AlternateContent>
            </w:r>
          </w:p>
          <w:p w:rsidR="00BB7766" w:rsidRPr="00BB7766" w:rsidRDefault="00BB7766" w:rsidP="00BB7766"/>
          <w:p w:rsidR="00BB7766" w:rsidRPr="00BB7766" w:rsidRDefault="00BB7766" w:rsidP="00BB7766"/>
          <w:p w:rsidR="00BB7766" w:rsidRPr="00BB7766" w:rsidRDefault="00BB7766" w:rsidP="00BB7766"/>
          <w:p w:rsidR="00BB7766" w:rsidRPr="00BB7766" w:rsidRDefault="00BB7766" w:rsidP="00BB7766"/>
          <w:p w:rsidR="00BB7766" w:rsidRPr="00BB7766" w:rsidRDefault="00BB7766" w:rsidP="00BB7766"/>
          <w:p w:rsidR="00BB7766" w:rsidRPr="00BB7766" w:rsidRDefault="00BB7766" w:rsidP="00BB7766"/>
          <w:p w:rsidR="00BB7766" w:rsidRPr="00BB7766" w:rsidRDefault="00BB7766" w:rsidP="00BB7766"/>
          <w:p w:rsidR="00BB7766" w:rsidRPr="00BB7766" w:rsidRDefault="00BB7766" w:rsidP="00BB7766"/>
          <w:p w:rsidR="00BB7766" w:rsidRPr="00BB7766" w:rsidRDefault="00BB7766" w:rsidP="00BB7766"/>
          <w:p w:rsidR="00BB7766" w:rsidRPr="00BB7766" w:rsidRDefault="00BB7766" w:rsidP="00BB7766"/>
          <w:p w:rsidR="00BB7766" w:rsidRPr="00BB7766" w:rsidRDefault="00BB7766" w:rsidP="00BB7766"/>
          <w:p w:rsidR="00BB7766" w:rsidRPr="00BB7766" w:rsidRDefault="00BB7766" w:rsidP="00BB7766"/>
          <w:p w:rsidR="00BB7766" w:rsidRPr="00BB7766" w:rsidRDefault="00BB7766" w:rsidP="00BB7766"/>
          <w:p w:rsidR="00BB7766" w:rsidRPr="00BB7766" w:rsidRDefault="00BB7766" w:rsidP="00BB7766"/>
          <w:p w:rsidR="00BB7766" w:rsidRPr="00BB7766" w:rsidRDefault="00BB7766" w:rsidP="00BB7766"/>
          <w:p w:rsidR="00BB7766" w:rsidRPr="00BB7766" w:rsidRDefault="00BB7766" w:rsidP="00BB7766"/>
          <w:p w:rsidR="00BB7766" w:rsidRPr="00BB7766" w:rsidRDefault="00BB7766" w:rsidP="00BB7766"/>
          <w:p w:rsidR="00BB7766" w:rsidRPr="00BB7766" w:rsidRDefault="00BB7766" w:rsidP="00BB7766"/>
          <w:p w:rsidR="00BB7766" w:rsidRPr="00BB7766" w:rsidRDefault="00BB7766" w:rsidP="00BB7766"/>
          <w:p w:rsidR="00BB7766" w:rsidRPr="00BB7766" w:rsidRDefault="00BB7766" w:rsidP="00BB7766"/>
          <w:p w:rsidR="00BB7766" w:rsidRPr="00BB7766" w:rsidRDefault="00BB7766" w:rsidP="00BB7766"/>
          <w:p w:rsidR="00BB7766" w:rsidRPr="00BB7766" w:rsidRDefault="00041B10" w:rsidP="00BB7766">
            <w:r>
              <w:rPr>
                <w:noProof/>
              </w:rPr>
              <mc:AlternateContent>
                <mc:Choice Requires="wps">
                  <w:drawing>
                    <wp:anchor distT="0" distB="0" distL="114300" distR="114300" simplePos="0" relativeHeight="251741696" behindDoc="0" locked="0" layoutInCell="1" allowOverlap="1" wp14:anchorId="4B05B90A" wp14:editId="35988D46">
                      <wp:simplePos x="0" y="0"/>
                      <wp:positionH relativeFrom="column">
                        <wp:posOffset>388093</wp:posOffset>
                      </wp:positionH>
                      <wp:positionV relativeFrom="paragraph">
                        <wp:posOffset>100845</wp:posOffset>
                      </wp:positionV>
                      <wp:extent cx="2205666" cy="1343025"/>
                      <wp:effectExtent l="0" t="0" r="4445" b="9525"/>
                      <wp:wrapNone/>
                      <wp:docPr id="17" name="Parallelogram 279"/>
                      <wp:cNvGraphicFramePr/>
                      <a:graphic xmlns:a="http://schemas.openxmlformats.org/drawingml/2006/main">
                        <a:graphicData uri="http://schemas.microsoft.com/office/word/2010/wordprocessingShape">
                          <wps:wsp>
                            <wps:cNvSpPr/>
                            <wps:spPr>
                              <a:xfrm>
                                <a:off x="0" y="0"/>
                                <a:ext cx="2205666" cy="1343025"/>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1B10" w:rsidRDefault="004905BA" w:rsidP="00041B10">
                                  <w:pPr>
                                    <w:pStyle w:val="Style1"/>
                                    <w:ind w:right="288"/>
                                    <w:rPr>
                                      <w:rFonts w:ascii="Trebuchet MS" w:hAnsi="Trebuchet MS"/>
                                    </w:rPr>
                                  </w:pPr>
                                  <w:r w:rsidRPr="00EE7DF4">
                                    <w:rPr>
                                      <w:rFonts w:ascii="Trebuchet MS" w:hAnsi="Trebuchet MS"/>
                                    </w:rPr>
                                    <w:t>“</w:t>
                                  </w:r>
                                  <w:r w:rsidR="00FE4EB3">
                                    <w:rPr>
                                      <w:rFonts w:ascii="Trebuchet MS" w:hAnsi="Trebuchet MS"/>
                                    </w:rPr>
                                    <w:t>The project is planned to be finished by             June 30, 2023</w:t>
                                  </w:r>
                                  <w:r w:rsidRPr="00EE7DF4">
                                    <w:rPr>
                                      <w:rFonts w:ascii="Trebuchet MS" w:hAnsi="Trebuchet MS"/>
                                    </w:rPr>
                                    <w:t xml:space="preserve">. </w:t>
                                  </w:r>
                                </w:p>
                                <w:p w:rsidR="004905BA" w:rsidRPr="00041B10" w:rsidRDefault="00041B10" w:rsidP="00041B10">
                                  <w:pPr>
                                    <w:pStyle w:val="Style1"/>
                                    <w:ind w:right="288"/>
                                    <w:rPr>
                                      <w:rFonts w:ascii="Trebuchet MS" w:hAnsi="Trebuchet MS"/>
                                    </w:rPr>
                                  </w:pPr>
                                  <w:r w:rsidRPr="00041B10">
                                    <w:rPr>
                                      <w:rFonts w:ascii="Trebuchet MS" w:hAnsi="Trebuchet MS"/>
                                    </w:rPr>
                                    <w:t>Project’s Lead Partner is Department of Mechanical Engineering</w:t>
                                  </w:r>
                                  <w:r w:rsidR="0085595C">
                                    <w:rPr>
                                      <w:rFonts w:ascii="Trebuchet MS" w:hAnsi="Trebuchet MS"/>
                                    </w:rPr>
                                    <w:t xml:space="preserve"> - </w:t>
                                  </w:r>
                                  <w:r w:rsidRPr="00041B10">
                                    <w:rPr>
                                      <w:rFonts w:ascii="Trebuchet MS" w:hAnsi="Trebuchet MS"/>
                                    </w:rPr>
                                    <w:t xml:space="preserve">Politecnico Milano. </w:t>
                                  </w:r>
                                  <w:r w:rsidR="004905BA" w:rsidRPr="00041B10">
                                    <w:rPr>
                                      <w:rFonts w:ascii="Trebuchet MS" w:hAnsi="Trebuchet MS"/>
                                    </w:rPr>
                                    <w:t>“</w:t>
                                  </w:r>
                                </w:p>
                                <w:p w:rsidR="004905BA" w:rsidRPr="00A150F2" w:rsidRDefault="004905BA" w:rsidP="004905BA">
                                  <w:pPr>
                                    <w:pStyle w:val="Head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5B90A" id="_x0000_s1035" style="position:absolute;margin-left:30.55pt;margin-top:7.95pt;width:173.65pt;height:105.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" adj="-11796480,,5400" path="m,750570l,,1842135,,1654493,750570,,750570xe" fillcolor="#f0ede8 [3209]" stroked="f" strokeweight="1pt">
                      <v:stroke joinstyle="miter"/>
                      <v:formulas/>
                      <v:path arrowok="t" o:connecttype="custom" o:connectlocs="0,1343025;0,0;2205666,0;1980994,1343025;0,1343025" o:connectangles="0,0,0,0,0" textboxrect="0,0,1842135,750570"/>
                      <v:textbox>
                        <w:txbxContent>
                          <w:p w:rsidR="00041B10" w:rsidRDefault="004905BA" w:rsidP="00041B10">
                            <w:pPr>
                              <w:pStyle w:val="Style1"/>
                              <w:ind w:right="288"/>
                              <w:rPr>
                                <w:rFonts w:ascii="Trebuchet MS" w:hAnsi="Trebuchet MS"/>
                              </w:rPr>
                            </w:pPr>
                            <w:r w:rsidRPr="00EE7DF4">
                              <w:rPr>
                                <w:rFonts w:ascii="Trebuchet MS" w:hAnsi="Trebuchet MS"/>
                              </w:rPr>
                              <w:t>“</w:t>
                            </w:r>
                            <w:r w:rsidR="00FE4EB3">
                              <w:rPr>
                                <w:rFonts w:ascii="Trebuchet MS" w:hAnsi="Trebuchet MS"/>
                              </w:rPr>
                              <w:t>The project is planned to be finished by             June 30, 2023</w:t>
                            </w:r>
                            <w:r w:rsidRPr="00EE7DF4">
                              <w:rPr>
                                <w:rFonts w:ascii="Trebuchet MS" w:hAnsi="Trebuchet MS"/>
                              </w:rPr>
                              <w:t xml:space="preserve">. </w:t>
                            </w:r>
                          </w:p>
                          <w:p w:rsidR="004905BA" w:rsidRPr="00041B10" w:rsidRDefault="00041B10" w:rsidP="00041B10">
                            <w:pPr>
                              <w:pStyle w:val="Style1"/>
                              <w:ind w:right="288"/>
                              <w:rPr>
                                <w:rFonts w:ascii="Trebuchet MS" w:hAnsi="Trebuchet MS"/>
                              </w:rPr>
                            </w:pPr>
                            <w:r w:rsidRPr="00041B10">
                              <w:rPr>
                                <w:rFonts w:ascii="Trebuchet MS" w:hAnsi="Trebuchet MS"/>
                              </w:rPr>
                              <w:t>Project’s Lead Partner is Department of Mechanical Engineering</w:t>
                            </w:r>
                            <w:r w:rsidR="0085595C">
                              <w:rPr>
                                <w:rFonts w:ascii="Trebuchet MS" w:hAnsi="Trebuchet MS"/>
                              </w:rPr>
                              <w:t xml:space="preserve"> - </w:t>
                            </w:r>
                            <w:r w:rsidRPr="00041B10">
                              <w:rPr>
                                <w:rFonts w:ascii="Trebuchet MS" w:hAnsi="Trebuchet MS"/>
                              </w:rPr>
                              <w:t xml:space="preserve">Politecnico Milano. </w:t>
                            </w:r>
                            <w:r w:rsidR="004905BA" w:rsidRPr="00041B10">
                              <w:rPr>
                                <w:rFonts w:ascii="Trebuchet MS" w:hAnsi="Trebuchet MS"/>
                              </w:rPr>
                              <w:t>“</w:t>
                            </w:r>
                          </w:p>
                          <w:p w:rsidR="004905BA" w:rsidRPr="00A150F2" w:rsidRDefault="004905BA" w:rsidP="004905BA">
                            <w:pPr>
                              <w:pStyle w:val="Heading2"/>
                            </w:pPr>
                          </w:p>
                        </w:txbxContent>
                      </v:textbox>
                    </v:shape>
                  </w:pict>
                </mc:Fallback>
              </mc:AlternateContent>
            </w:r>
          </w:p>
          <w:p w:rsidR="00BB7766" w:rsidRDefault="00BB7766" w:rsidP="00BB7766">
            <w:pPr>
              <w:rPr>
                <w:noProof/>
              </w:rPr>
            </w:pPr>
          </w:p>
          <w:p w:rsidR="00BB7766" w:rsidRPr="00BB7766" w:rsidRDefault="00BB7766" w:rsidP="00BB7766"/>
          <w:p w:rsidR="00BB7766" w:rsidRPr="00BB7766" w:rsidRDefault="00BB7766" w:rsidP="00BB7766"/>
          <w:p w:rsidR="00BB7766" w:rsidRPr="00BB7766" w:rsidRDefault="00BB7766" w:rsidP="00BB7766"/>
          <w:p w:rsidR="00BB7766" w:rsidRDefault="00BB7766" w:rsidP="00BB7766">
            <w:pPr>
              <w:rPr>
                <w:noProof/>
              </w:rPr>
            </w:pPr>
          </w:p>
          <w:p w:rsidR="00BB7766" w:rsidRPr="00BB7766" w:rsidRDefault="00BB7766" w:rsidP="00BB7766">
            <w:pPr>
              <w:tabs>
                <w:tab w:val="left" w:pos="1590"/>
              </w:tabs>
            </w:pPr>
            <w:r>
              <w:tab/>
            </w:r>
          </w:p>
        </w:tc>
        <w:tc>
          <w:tcPr>
            <w:tcW w:w="7375" w:type="dxa"/>
            <w:gridSpan w:val="2"/>
            <w:shd w:val="clear" w:color="auto" w:fill="auto"/>
          </w:tcPr>
          <w:p w:rsidR="00B57D40" w:rsidRDefault="00B57D40" w:rsidP="00BF600D">
            <w:pPr>
              <w:ind w:left="288"/>
              <w:rPr>
                <w:noProof/>
              </w:rPr>
            </w:pPr>
          </w:p>
          <w:p w:rsidR="0010770B" w:rsidRPr="0010770B" w:rsidRDefault="0010770B" w:rsidP="0010770B"/>
          <w:p w:rsidR="0010770B" w:rsidRPr="0010770B" w:rsidRDefault="0010770B" w:rsidP="0010770B"/>
          <w:p w:rsidR="0010770B" w:rsidRPr="0010770B" w:rsidRDefault="0010770B" w:rsidP="0010770B"/>
          <w:p w:rsidR="0010770B" w:rsidRPr="0010770B" w:rsidRDefault="0010770B" w:rsidP="0010770B"/>
          <w:p w:rsidR="0010770B" w:rsidRPr="0010770B" w:rsidRDefault="0010770B" w:rsidP="0010770B"/>
          <w:p w:rsidR="0010770B" w:rsidRDefault="00113343" w:rsidP="0010770B">
            <w:pPr>
              <w:tabs>
                <w:tab w:val="left" w:pos="4155"/>
              </w:tabs>
              <w:rPr>
                <w:noProof/>
              </w:rPr>
            </w:pPr>
            <w:r>
              <w:rPr>
                <w:noProof/>
              </w:rPr>
              <w:drawing>
                <wp:anchor distT="0" distB="0" distL="114300" distR="114300" simplePos="0" relativeHeight="251752960" behindDoc="1" locked="0" layoutInCell="1" allowOverlap="1">
                  <wp:simplePos x="0" y="0"/>
                  <wp:positionH relativeFrom="column">
                    <wp:posOffset>1950720</wp:posOffset>
                  </wp:positionH>
                  <wp:positionV relativeFrom="paragraph">
                    <wp:posOffset>109220</wp:posOffset>
                  </wp:positionV>
                  <wp:extent cx="1781175" cy="1752600"/>
                  <wp:effectExtent l="0" t="0" r="0" b="0"/>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rtnershi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1175" cy="1752600"/>
                          </a:xfrm>
                          <a:prstGeom prst="rect">
                            <a:avLst/>
                          </a:prstGeom>
                        </pic:spPr>
                      </pic:pic>
                    </a:graphicData>
                  </a:graphic>
                  <wp14:sizeRelH relativeFrom="margin">
                    <wp14:pctWidth>0</wp14:pctWidth>
                  </wp14:sizeRelH>
                  <wp14:sizeRelV relativeFrom="margin">
                    <wp14:pctHeight>0</wp14:pctHeight>
                  </wp14:sizeRelV>
                </wp:anchor>
              </w:drawing>
            </w:r>
            <w:r w:rsidR="0010770B">
              <w:rPr>
                <w:noProof/>
              </w:rPr>
              <w:tab/>
            </w:r>
          </w:p>
          <w:p w:rsidR="0010770B" w:rsidRDefault="0010770B" w:rsidP="0010770B">
            <w:pPr>
              <w:rPr>
                <w:noProof/>
              </w:rPr>
            </w:pPr>
          </w:p>
          <w:p w:rsidR="0010770B" w:rsidRPr="0010770B" w:rsidRDefault="00917B9A" w:rsidP="0010770B">
            <w:pPr>
              <w:jc w:val="center"/>
            </w:pPr>
            <w:r>
              <w:rPr>
                <w:noProof/>
              </w:rPr>
              <w:drawing>
                <wp:anchor distT="0" distB="0" distL="114300" distR="114300" simplePos="0" relativeHeight="251742720" behindDoc="1" locked="0" layoutInCell="1" allowOverlap="1">
                  <wp:simplePos x="0" y="0"/>
                  <wp:positionH relativeFrom="column">
                    <wp:posOffset>-535305</wp:posOffset>
                  </wp:positionH>
                  <wp:positionV relativeFrom="paragraph">
                    <wp:posOffset>1508759</wp:posOffset>
                  </wp:positionV>
                  <wp:extent cx="1828800" cy="1040753"/>
                  <wp:effectExtent l="19050" t="57150" r="95250" b="64770"/>
                  <wp:wrapNone/>
                  <wp:docPr id="19" name="Picture 19"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a:blip r:embed="rId12" cstate="print">
                            <a:extLst>
                              <a:ext uri="{BEBA8EAE-BF5A-486C-A8C5-ECC9F3942E4B}">
                                <a14:imgProps xmlns:a14="http://schemas.microsoft.com/office/drawing/2010/main">
                                  <a14:imgLayer r:embed="rId13">
                                    <a14:imgEffect>
                                      <a14:colorTemperature colorTemp="4200"/>
                                    </a14:imgEffect>
                                    <a14:imgEffect>
                                      <a14:saturation sat="49000"/>
                                    </a14:imgEffect>
                                  </a14:imgLayer>
                                </a14:imgProps>
                              </a:ext>
                              <a:ext uri="{28A0092B-C50C-407E-A947-70E740481C1C}">
                                <a14:useLocalDpi xmlns:a14="http://schemas.microsoft.com/office/drawing/2010/main" val="0"/>
                              </a:ext>
                            </a:extLst>
                          </a:blip>
                          <a:stretch>
                            <a:fillRect/>
                          </a:stretch>
                        </pic:blipFill>
                        <pic:spPr>
                          <a:xfrm rot="10800000">
                            <a:off x="0" y="0"/>
                            <a:ext cx="1832058" cy="1042607"/>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bl>
    <w:p w:rsidR="00535A69" w:rsidRDefault="002E5504" w:rsidP="000C7FD6">
      <w:pPr>
        <w:rPr>
          <w:noProof/>
        </w:rPr>
      </w:pPr>
      <w:r>
        <w:rPr>
          <w:noProof/>
        </w:rPr>
        <mc:AlternateContent>
          <mc:Choice Requires="wps">
            <w:drawing>
              <wp:anchor distT="0" distB="0" distL="114300" distR="114300" simplePos="0" relativeHeight="251738624" behindDoc="0" locked="0" layoutInCell="1" allowOverlap="1" wp14:anchorId="224FF964" wp14:editId="711F26C0">
                <wp:simplePos x="0" y="0"/>
                <wp:positionH relativeFrom="column">
                  <wp:posOffset>2200275</wp:posOffset>
                </wp:positionH>
                <wp:positionV relativeFrom="paragraph">
                  <wp:posOffset>-5859780</wp:posOffset>
                </wp:positionV>
                <wp:extent cx="3924300" cy="5143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924300" cy="514350"/>
                        </a:xfrm>
                        <a:prstGeom prst="rect">
                          <a:avLst/>
                        </a:prstGeom>
                        <a:noFill/>
                        <a:ln w="6350">
                          <a:noFill/>
                        </a:ln>
                      </wps:spPr>
                      <wps:txbx>
                        <w:txbxContent>
                          <w:p w:rsidR="002337A9" w:rsidRPr="002337A9" w:rsidRDefault="002337A9" w:rsidP="002337A9">
                            <w:pPr>
                              <w:ind w:left="1440" w:firstLine="720"/>
                              <w:rPr>
                                <w:b/>
                                <w:color w:val="F8F8F8"/>
                                <w:sz w:val="28"/>
                              </w:rPr>
                            </w:pPr>
                            <w:r w:rsidRPr="002337A9">
                              <w:rPr>
                                <w:b/>
                                <w:color w:val="F8F8F8"/>
                                <w:sz w:val="28"/>
                              </w:rPr>
                              <w:t>Project TRIBUTE Newsletter</w:t>
                            </w:r>
                          </w:p>
                          <w:p w:rsidR="002337A9" w:rsidRPr="002337A9" w:rsidRDefault="002337A9" w:rsidP="002337A9">
                            <w:pPr>
                              <w:ind w:left="2880" w:firstLine="720"/>
                              <w:rPr>
                                <w:b/>
                                <w:color w:val="F8F8F8"/>
                                <w:sz w:val="28"/>
                              </w:rPr>
                            </w:pPr>
                            <w:r w:rsidRPr="002337A9">
                              <w:rPr>
                                <w:b/>
                                <w:color w:val="F8F8F8"/>
                                <w:sz w:val="28"/>
                              </w:rPr>
                              <w:t>December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4FF964" id="Text Box 16" o:spid="_x0000_s1036" type="#_x0000_t202" style="position:absolute;margin-left:173.25pt;margin-top:-461.4pt;width:309pt;height:40.5pt;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" filled="f" stroked="f" strokeweight=".5pt">
                <v:textbox>
                  <w:txbxContent>
                    <w:p w:rsidR="002337A9" w:rsidRPr="002337A9" w:rsidRDefault="002337A9" w:rsidP="002337A9">
                      <w:pPr>
                        <w:ind w:left="1440" w:firstLine="720"/>
                        <w:rPr>
                          <w:b/>
                          <w:color w:val="F8F8F8"/>
                          <w:sz w:val="28"/>
                        </w:rPr>
                      </w:pPr>
                      <w:r w:rsidRPr="002337A9">
                        <w:rPr>
                          <w:b/>
                          <w:color w:val="F8F8F8"/>
                          <w:sz w:val="28"/>
                        </w:rPr>
                        <w:t>Project TRIBUTE Newsletter</w:t>
                      </w:r>
                    </w:p>
                    <w:p w:rsidR="002337A9" w:rsidRPr="002337A9" w:rsidRDefault="002337A9" w:rsidP="002337A9">
                      <w:pPr>
                        <w:ind w:left="2880" w:firstLine="720"/>
                        <w:rPr>
                          <w:b/>
                          <w:color w:val="F8F8F8"/>
                          <w:sz w:val="28"/>
                        </w:rPr>
                      </w:pPr>
                      <w:r w:rsidRPr="002337A9">
                        <w:rPr>
                          <w:b/>
                          <w:color w:val="F8F8F8"/>
                          <w:sz w:val="28"/>
                        </w:rPr>
                        <w:t>December 2021</w:t>
                      </w:r>
                    </w:p>
                  </w:txbxContent>
                </v:textbox>
              </v:shape>
            </w:pict>
          </mc:Fallback>
        </mc:AlternateContent>
      </w:r>
      <w:r w:rsidR="00BB7766">
        <w:rPr>
          <w:noProof/>
        </w:rPr>
        <w:drawing>
          <wp:anchor distT="0" distB="0" distL="114300" distR="114300" simplePos="0" relativeHeight="251751936" behindDoc="1" locked="0" layoutInCell="1" allowOverlap="1" wp14:anchorId="3949567C" wp14:editId="4D8795F5">
            <wp:simplePos x="0" y="0"/>
            <wp:positionH relativeFrom="column">
              <wp:posOffset>1858645</wp:posOffset>
            </wp:positionH>
            <wp:positionV relativeFrom="paragraph">
              <wp:posOffset>-106680</wp:posOffset>
            </wp:positionV>
            <wp:extent cx="1047750" cy="1571625"/>
            <wp:effectExtent l="57150" t="57150" r="0" b="0"/>
            <wp:wrapNone/>
            <wp:docPr id="24" name="Picture 24"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rotWithShape="1">
                    <a:blip r:embed="rId14" cstate="print">
                      <a:extLst>
                        <a:ext uri="{BEBA8EAE-BF5A-486C-A8C5-ECC9F3942E4B}">
                          <a14:imgProps xmlns:a14="http://schemas.microsoft.com/office/drawing/2010/main">
                            <a14:imgLayer r:embed="rId15">
                              <a14:imgEffect>
                                <a14:colorTemperature colorTemp="4200"/>
                              </a14:imgEffect>
                              <a14:imgEffect>
                                <a14:saturation sat="49000"/>
                              </a14:imgEffect>
                            </a14:imgLayer>
                          </a14:imgProps>
                        </a:ext>
                        <a:ext uri="{28A0092B-C50C-407E-A947-70E740481C1C}">
                          <a14:useLocalDpi xmlns:a14="http://schemas.microsoft.com/office/drawing/2010/main" val="0"/>
                        </a:ext>
                      </a:extLst>
                    </a:blip>
                    <a:srcRect t="-40692" b="40692"/>
                    <a:stretch/>
                  </pic:blipFill>
                  <pic:spPr bwMode="auto">
                    <a:xfrm rot="10800000" flipH="1">
                      <a:off x="0" y="0"/>
                      <a:ext cx="1047750" cy="1571625"/>
                    </a:xfrm>
                    <a:prstGeom prst="rect">
                      <a:avLst/>
                    </a:prstGeom>
                    <a:ln>
                      <a:noFill/>
                    </a:ln>
                    <a:effectLst>
                      <a:outerShdw blurRad="50800" dist="38100" dir="10800000" algn="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53A6" w:rsidRPr="002337A9">
        <w:rPr>
          <w:noProof/>
        </w:rPr>
        <mc:AlternateContent>
          <mc:Choice Requires="wps">
            <w:drawing>
              <wp:anchor distT="0" distB="0" distL="114300" distR="114300" simplePos="0" relativeHeight="251735552" behindDoc="1" locked="0" layoutInCell="1" allowOverlap="1" wp14:anchorId="1B6A4CBF" wp14:editId="580EFF7F">
                <wp:simplePos x="0" y="0"/>
                <wp:positionH relativeFrom="column">
                  <wp:posOffset>1478280</wp:posOffset>
                </wp:positionH>
                <wp:positionV relativeFrom="page">
                  <wp:posOffset>471170</wp:posOffset>
                </wp:positionV>
                <wp:extent cx="6619875" cy="665480"/>
                <wp:effectExtent l="19050" t="0" r="47625" b="20320"/>
                <wp:wrapNone/>
                <wp:docPr id="14" name="Parallelogram 14" descr="rectangular colored shape"/>
                <wp:cNvGraphicFramePr/>
                <a:graphic xmlns:a="http://schemas.openxmlformats.org/drawingml/2006/main">
                  <a:graphicData uri="http://schemas.microsoft.com/office/word/2010/wordprocessingShape">
                    <wps:wsp>
                      <wps:cNvSpPr/>
                      <wps:spPr>
                        <a:xfrm>
                          <a:off x="0" y="0"/>
                          <a:ext cx="6619875" cy="665480"/>
                        </a:xfrm>
                        <a:prstGeom prst="parallelogram">
                          <a:avLst/>
                        </a:prstGeom>
                        <a:solidFill>
                          <a:srgbClr val="8A898C"/>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38D80" id="Parallelogram 14" o:spid="_x0000_s1026" type="#_x0000_t7" alt="rectangular colored shape" style="position:absolute;margin-left:116.4pt;margin-top:37.1pt;width:521.25pt;height:52.4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" adj="543" fillcolor="#8a898c" strokecolor="#3a4b6a [3215]" strokeweight="1pt">
                <w10:wrap anchory="page"/>
              </v:shape>
            </w:pict>
          </mc:Fallback>
        </mc:AlternateContent>
      </w:r>
      <w:r w:rsidR="002337A9" w:rsidRPr="002337A9">
        <w:rPr>
          <w:noProof/>
        </w:rPr>
        <w:drawing>
          <wp:anchor distT="0" distB="0" distL="114300" distR="114300" simplePos="0" relativeHeight="251736576" behindDoc="0" locked="0" layoutInCell="1" allowOverlap="1" wp14:anchorId="28DA151F" wp14:editId="51691AEE">
            <wp:simplePos x="0" y="0"/>
            <wp:positionH relativeFrom="column">
              <wp:posOffset>-428625</wp:posOffset>
            </wp:positionH>
            <wp:positionV relativeFrom="paragraph">
              <wp:posOffset>-6259830</wp:posOffset>
            </wp:positionV>
            <wp:extent cx="1181100" cy="11811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reg_icon_sustainable_neg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XSpec="center" w:tblpY="676"/>
        <w:tblW w:w="12229" w:type="dxa"/>
        <w:tblLayout w:type="fixed"/>
        <w:tblCellMar>
          <w:left w:w="0" w:type="dxa"/>
          <w:right w:w="0" w:type="dxa"/>
        </w:tblCellMar>
        <w:tblLook w:val="0000" w:firstRow="0" w:lastRow="0" w:firstColumn="0" w:lastColumn="0" w:noHBand="0" w:noVBand="0"/>
      </w:tblPr>
      <w:tblGrid>
        <w:gridCol w:w="8820"/>
        <w:gridCol w:w="3409"/>
      </w:tblGrid>
      <w:tr w:rsidR="00D957C9" w:rsidTr="00D957C9">
        <w:trPr>
          <w:trHeight w:val="4141"/>
        </w:trPr>
        <w:tc>
          <w:tcPr>
            <w:tcW w:w="8820" w:type="dxa"/>
          </w:tcPr>
          <w:p w:rsidR="00D957C9" w:rsidRDefault="00DE44FD" w:rsidP="00D957C9">
            <w:pPr>
              <w:ind w:left="720"/>
              <w:rPr>
                <w:noProof/>
              </w:rPr>
            </w:pPr>
            <w:r>
              <w:rPr>
                <w:noProof/>
              </w:rPr>
              <w:drawing>
                <wp:anchor distT="0" distB="0" distL="114300" distR="114300" simplePos="0" relativeHeight="251763200" behindDoc="1" locked="0" layoutInCell="1" allowOverlap="1">
                  <wp:simplePos x="0" y="0"/>
                  <wp:positionH relativeFrom="column">
                    <wp:posOffset>2584450</wp:posOffset>
                  </wp:positionH>
                  <wp:positionV relativeFrom="paragraph">
                    <wp:posOffset>2374948</wp:posOffset>
                  </wp:positionV>
                  <wp:extent cx="2587925" cy="488288"/>
                  <wp:effectExtent l="0" t="0" r="0" b="0"/>
                  <wp:wrapNone/>
                  <wp:docPr id="272" name="Picture 272" descr="A picture containing text,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ADRION Line.png"/>
                          <pic:cNvPicPr/>
                        </pic:nvPicPr>
                        <pic:blipFill>
                          <a:blip r:embed="rId10" cstate="print">
                            <a:alphaModFix amt="50000"/>
                            <a:extLst>
                              <a:ext uri="{28A0092B-C50C-407E-A947-70E740481C1C}">
                                <a14:useLocalDpi xmlns:a14="http://schemas.microsoft.com/office/drawing/2010/main" val="0"/>
                              </a:ext>
                            </a:extLst>
                          </a:blip>
                          <a:stretch>
                            <a:fillRect/>
                          </a:stretch>
                        </pic:blipFill>
                        <pic:spPr>
                          <a:xfrm>
                            <a:off x="0" y="0"/>
                            <a:ext cx="2587925" cy="488288"/>
                          </a:xfrm>
                          <a:prstGeom prst="rect">
                            <a:avLst/>
                          </a:prstGeom>
                        </pic:spPr>
                      </pic:pic>
                    </a:graphicData>
                  </a:graphic>
                  <wp14:sizeRelH relativeFrom="margin">
                    <wp14:pctWidth>0</wp14:pctWidth>
                  </wp14:sizeRelH>
                  <wp14:sizeRelV relativeFrom="margin">
                    <wp14:pctHeight>0</wp14:pctHeight>
                  </wp14:sizeRelV>
                </wp:anchor>
              </w:drawing>
            </w:r>
            <w:r w:rsidR="00BB7766">
              <w:rPr>
                <w:noProof/>
              </w:rPr>
              <mc:AlternateContent>
                <mc:Choice Requires="wps">
                  <w:drawing>
                    <wp:anchor distT="0" distB="0" distL="114300" distR="114300" simplePos="0" relativeHeight="251748864" behindDoc="0" locked="0" layoutInCell="1" allowOverlap="1" wp14:anchorId="1DE54884" wp14:editId="001BA070">
                      <wp:simplePos x="0" y="0"/>
                      <wp:positionH relativeFrom="column">
                        <wp:posOffset>477520</wp:posOffset>
                      </wp:positionH>
                      <wp:positionV relativeFrom="paragraph">
                        <wp:posOffset>258445</wp:posOffset>
                      </wp:positionV>
                      <wp:extent cx="3200400" cy="1790700"/>
                      <wp:effectExtent l="0" t="0" r="0" b="0"/>
                      <wp:wrapNone/>
                      <wp:docPr id="22"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572" w:rsidRPr="00477572" w:rsidRDefault="00477572" w:rsidP="00477572">
                                  <w:pPr>
                                    <w:pStyle w:val="BodyText"/>
                                    <w:jc w:val="both"/>
                                  </w:pPr>
                                  <w:r w:rsidRPr="00477572">
                                    <w:t xml:space="preserve">Podgorica and Milan, participating in the sub-group on </w:t>
                                  </w:r>
                                  <w:r w:rsidRPr="00477572">
                                    <w:rPr>
                                      <w:i/>
                                    </w:rPr>
                                    <w:t>Management of highly congested road corridors</w:t>
                                  </w:r>
                                  <w:r w:rsidRPr="00477572">
                                    <w:t>, intend to develop an open-source tool for traffic management</w:t>
                                  </w:r>
                                  <w:r w:rsidRPr="00477572" w:rsidDel="00575557">
                                    <w:t xml:space="preserve"> </w:t>
                                  </w:r>
                                  <w:r w:rsidRPr="00477572">
                                    <w:t xml:space="preserve">(to be potentially shared also with other cities). They outlined that coordination among mobility actors (e.g. Transport agencies, PT operators, Police, …)  and sharing information (e.g. about traffic regulation, events organization, city times…) is an important aspect of traffic management. </w:t>
                                  </w:r>
                                </w:p>
                                <w:p w:rsidR="00917B9A" w:rsidRPr="004905BA" w:rsidRDefault="00917B9A" w:rsidP="00917B9A">
                                  <w:pPr>
                                    <w:pStyle w:val="BodyText"/>
                                    <w:jc w:val="both"/>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E54884" id="_x0000_s1037" type="#_x0000_t202" style="position:absolute;left:0;text-align:left;margin-left:37.6pt;margin-top:20.35pt;width:252pt;height:141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" filled="f" stroked="f">
                      <v:textbox inset="0,0,0,0">
                        <w:txbxContent>
                          <w:p w:rsidR="00477572" w:rsidRPr="00477572" w:rsidRDefault="00477572" w:rsidP="00477572">
                            <w:pPr>
                              <w:pStyle w:val="BodyText"/>
                              <w:jc w:val="both"/>
                            </w:pPr>
                            <w:r w:rsidRPr="00477572">
                              <w:t xml:space="preserve">Podgorica and Milan, participating in the sub-group on </w:t>
                            </w:r>
                            <w:r w:rsidRPr="00477572">
                              <w:rPr>
                                <w:i/>
                              </w:rPr>
                              <w:t>Management of highly congested road corridors</w:t>
                            </w:r>
                            <w:r w:rsidRPr="00477572">
                              <w:t>, intend to develop an open-source tool for traffic management</w:t>
                            </w:r>
                            <w:r w:rsidRPr="00477572" w:rsidDel="00575557">
                              <w:t xml:space="preserve"> </w:t>
                            </w:r>
                            <w:r w:rsidRPr="00477572">
                              <w:t xml:space="preserve">(to be potentially shared also with other cities). They outlined that coordination among mobility actors (e.g. Transport agencies, PT operators, Police, …)  and sharing information (e.g. about traffic regulation, events organization, city times…) is an important aspect of traffic management. </w:t>
                            </w:r>
                          </w:p>
                          <w:p w:rsidR="00917B9A" w:rsidRPr="004905BA" w:rsidRDefault="00917B9A" w:rsidP="00917B9A">
                            <w:pPr>
                              <w:pStyle w:val="BodyText"/>
                              <w:jc w:val="both"/>
                            </w:pPr>
                          </w:p>
                        </w:txbxContent>
                      </v:textbox>
                    </v:shape>
                  </w:pict>
                </mc:Fallback>
              </mc:AlternateContent>
            </w:r>
          </w:p>
        </w:tc>
        <w:tc>
          <w:tcPr>
            <w:tcW w:w="3409" w:type="dxa"/>
          </w:tcPr>
          <w:p w:rsidR="00D957C9" w:rsidRDefault="000619FB" w:rsidP="00D957C9">
            <w:pPr>
              <w:rPr>
                <w:noProof/>
              </w:rPr>
            </w:pPr>
            <w:r>
              <w:rPr>
                <w:noProof/>
              </w:rPr>
              <w:drawing>
                <wp:anchor distT="0" distB="0" distL="114300" distR="114300" simplePos="0" relativeHeight="251749888" behindDoc="1" locked="0" layoutInCell="1" allowOverlap="1">
                  <wp:simplePos x="0" y="0"/>
                  <wp:positionH relativeFrom="column">
                    <wp:posOffset>-1551305</wp:posOffset>
                  </wp:positionH>
                  <wp:positionV relativeFrom="paragraph">
                    <wp:posOffset>73025</wp:posOffset>
                  </wp:positionV>
                  <wp:extent cx="3370580" cy="2233009"/>
                  <wp:effectExtent l="0" t="0" r="1270" b="0"/>
                  <wp:wrapNone/>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RIBUTE REGION_FINAL.jpg"/>
                          <pic:cNvPicPr/>
                        </pic:nvPicPr>
                        <pic:blipFill>
                          <a:blip r:embed="rId16">
                            <a:alphaModFix amt="85000"/>
                            <a:extLst>
                              <a:ext uri="{BEBA8EAE-BF5A-486C-A8C5-ECC9F3942E4B}">
                                <a14:imgProps xmlns:a14="http://schemas.microsoft.com/office/drawing/2010/main">
                                  <a14:imgLayer r:embed="rId17">
                                    <a14:imgEffect>
                                      <a14:saturation sat="97000"/>
                                    </a14:imgEffect>
                                  </a14:imgLayer>
                                </a14:imgProps>
                              </a:ext>
                              <a:ext uri="{28A0092B-C50C-407E-A947-70E740481C1C}">
                                <a14:useLocalDpi xmlns:a14="http://schemas.microsoft.com/office/drawing/2010/main" val="0"/>
                              </a:ext>
                            </a:extLst>
                          </a:blip>
                          <a:stretch>
                            <a:fillRect/>
                          </a:stretch>
                        </pic:blipFill>
                        <pic:spPr>
                          <a:xfrm>
                            <a:off x="0" y="0"/>
                            <a:ext cx="3370580" cy="2233009"/>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BB7766">
              <w:rPr>
                <w:noProof/>
              </w:rPr>
              <mc:AlternateContent>
                <mc:Choice Requires="wps">
                  <w:drawing>
                    <wp:anchor distT="0" distB="0" distL="114300" distR="114300" simplePos="0" relativeHeight="251744768" behindDoc="0" locked="0" layoutInCell="1" allowOverlap="1" wp14:anchorId="643C743D" wp14:editId="7E4422D2">
                      <wp:simplePos x="0" y="0"/>
                      <wp:positionH relativeFrom="column">
                        <wp:posOffset>-2524760</wp:posOffset>
                      </wp:positionH>
                      <wp:positionV relativeFrom="paragraph">
                        <wp:posOffset>-2109470</wp:posOffset>
                      </wp:positionV>
                      <wp:extent cx="3486150" cy="1343025"/>
                      <wp:effectExtent l="0" t="0" r="0" b="9525"/>
                      <wp:wrapNone/>
                      <wp:docPr id="20"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B9A" w:rsidRPr="00917B9A" w:rsidRDefault="00917B9A" w:rsidP="00917B9A">
                                  <w:pPr>
                                    <w:jc w:val="both"/>
                                    <w:rPr>
                                      <w:sz w:val="22"/>
                                    </w:rPr>
                                  </w:pPr>
                                  <w:r w:rsidRPr="00917B9A">
                                    <w:rPr>
                                      <w:sz w:val="22"/>
                                    </w:rPr>
                                    <w:t xml:space="preserve">Maribor, Zagreb and Patras participate in the sub-group on </w:t>
                                  </w:r>
                                  <w:r w:rsidRPr="00917B9A">
                                    <w:rPr>
                                      <w:i/>
                                      <w:sz w:val="22"/>
                                    </w:rPr>
                                    <w:t>“Green” cycling routes network</w:t>
                                  </w:r>
                                  <w:r w:rsidRPr="00917B9A">
                                    <w:rPr>
                                      <w:sz w:val="22"/>
                                    </w:rPr>
                                    <w:t xml:space="preserve"> and focused on accessibility and promotion of bicycles use also coping with congested traffic. Specific actions include inclusion of greenery along pedestrian and cycling routes, making e-bike accessible also to elderly, creation of green bays for cycling integrated with public transport.</w:t>
                                  </w:r>
                                </w:p>
                                <w:p w:rsidR="00917B9A" w:rsidRPr="004905BA" w:rsidRDefault="00917B9A" w:rsidP="00917B9A">
                                  <w:pPr>
                                    <w:pStyle w:val="BodyText"/>
                                    <w:jc w:val="both"/>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3C743D" id="_x0000_s1038" type="#_x0000_t202" style="position:absolute;margin-left:-198.8pt;margin-top:-166.1pt;width:274.5pt;height:105.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b6sw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" filled="f" stroked="f">
                      <v:textbox inset="0,0,0,0">
                        <w:txbxContent>
                          <w:p w:rsidR="00917B9A" w:rsidRPr="00917B9A" w:rsidRDefault="00917B9A" w:rsidP="00917B9A">
                            <w:pPr>
                              <w:jc w:val="both"/>
                              <w:rPr>
                                <w:sz w:val="22"/>
                              </w:rPr>
                            </w:pPr>
                            <w:r w:rsidRPr="00917B9A">
                              <w:rPr>
                                <w:sz w:val="22"/>
                              </w:rPr>
                              <w:t xml:space="preserve">Maribor, Zagreb and Patras participate in the sub-group on </w:t>
                            </w:r>
                            <w:r w:rsidRPr="00917B9A">
                              <w:rPr>
                                <w:i/>
                                <w:sz w:val="22"/>
                              </w:rPr>
                              <w:t>“Green” cycling routes network</w:t>
                            </w:r>
                            <w:r w:rsidRPr="00917B9A">
                              <w:rPr>
                                <w:sz w:val="22"/>
                              </w:rPr>
                              <w:t xml:space="preserve"> and focused on accessibility and promotion of bicycles use also coping with congested traffic. Specific actions include inclusion of greenery along pedestrian and cycling routes, making e-bike accessible also to elderly, creation of green bays for cycling integrated with public transport.</w:t>
                            </w:r>
                          </w:p>
                          <w:p w:rsidR="00917B9A" w:rsidRPr="004905BA" w:rsidRDefault="00917B9A" w:rsidP="00917B9A">
                            <w:pPr>
                              <w:pStyle w:val="BodyText"/>
                              <w:jc w:val="both"/>
                            </w:pPr>
                          </w:p>
                        </w:txbxContent>
                      </v:textbox>
                    </v:shape>
                  </w:pict>
                </mc:Fallback>
              </mc:AlternateContent>
            </w:r>
          </w:p>
        </w:tc>
      </w:tr>
      <w:tr w:rsidR="00D957C9" w:rsidTr="005A0DE1">
        <w:trPr>
          <w:trHeight w:val="2944"/>
        </w:trPr>
        <w:tc>
          <w:tcPr>
            <w:tcW w:w="12229" w:type="dxa"/>
            <w:gridSpan w:val="2"/>
          </w:tcPr>
          <w:p w:rsidR="00D957C9" w:rsidRDefault="000619FB" w:rsidP="00D957C9">
            <w:pPr>
              <w:ind w:left="720"/>
              <w:rPr>
                <w:noProof/>
              </w:rPr>
            </w:pPr>
            <w:r>
              <w:rPr>
                <w:noProof/>
              </w:rPr>
              <w:lastRenderedPageBreak/>
              <mc:AlternateContent>
                <mc:Choice Requires="wpg">
                  <w:drawing>
                    <wp:anchor distT="0" distB="0" distL="114300" distR="114300" simplePos="0" relativeHeight="251762176" behindDoc="0" locked="0" layoutInCell="1" allowOverlap="1" wp14:anchorId="32767F7E">
                      <wp:simplePos x="0" y="0"/>
                      <wp:positionH relativeFrom="column">
                        <wp:posOffset>582295</wp:posOffset>
                      </wp:positionH>
                      <wp:positionV relativeFrom="paragraph">
                        <wp:posOffset>857249</wp:posOffset>
                      </wp:positionV>
                      <wp:extent cx="6534150" cy="5381625"/>
                      <wp:effectExtent l="0" t="0" r="0" b="9525"/>
                      <wp:wrapNone/>
                      <wp:docPr id="265" name="Group 265" descr="text 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0" cy="5381625"/>
                                <a:chOff x="3946" y="1880"/>
                                <a:chExt cx="7330" cy="7061"/>
                              </a:xfrm>
                            </wpg:grpSpPr>
                            <wps:wsp>
                              <wps:cNvPr id="269" name="Text Box 363"/>
                              <wps:cNvSpPr txBox="1">
                                <a:spLocks noChangeArrowheads="1"/>
                              </wps:cNvSpPr>
                              <wps:spPr bwMode="auto">
                                <a:xfrm>
                                  <a:off x="3946" y="2536"/>
                                  <a:ext cx="7330" cy="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9FB" w:rsidRDefault="003530F9" w:rsidP="003530F9">
                                    <w:pPr>
                                      <w:pStyle w:val="BodyText"/>
                                      <w:jc w:val="both"/>
                                    </w:pPr>
                                    <w:r w:rsidRPr="003530F9">
                                      <w:t xml:space="preserve">Each </w:t>
                                    </w:r>
                                    <w:r>
                                      <w:t xml:space="preserve">partner </w:t>
                                    </w:r>
                                    <w:r w:rsidRPr="003530F9">
                                      <w:t xml:space="preserve">city involved in the project, will create and implement a Living Lab in the field of environment-friendly and low-carbon transport systems. This will be cooperative structure requiring active </w:t>
                                    </w:r>
                                    <w:r>
                                      <w:t>i</w:t>
                                    </w:r>
                                    <w:r w:rsidRPr="003530F9">
                                      <w:t>nteraction</w:t>
                                    </w:r>
                                    <w:r>
                                      <w:t xml:space="preserve"> </w:t>
                                    </w:r>
                                    <w:r w:rsidRPr="003530F9">
                                      <w:t xml:space="preserve">of target groups under initiators’ guidance as well as the ex-ante assessment of policy for sustainable and innovative mobility. </w:t>
                                    </w:r>
                                    <w:r>
                                      <w:t>T</w:t>
                                    </w:r>
                                    <w:r w:rsidRPr="003530F9">
                                      <w:t xml:space="preserve">he overall goal is to transfer community actions results, exchange best practices with the end-users for identifying low-carbon city-transport measures via knowledge </w:t>
                                    </w:r>
                                    <w:r>
                                      <w:t>p</w:t>
                                    </w:r>
                                    <w:r w:rsidRPr="003530F9">
                                      <w:t xml:space="preserve">latform, setting the base for take-up actions. The target groups will be addressed and informed about new trends, services and available tools, to promote acceptance of new, ICT based services and new technologies that bring changes into our lives and to adapt the legislative and policy frame to those changes. </w:t>
                                    </w:r>
                                  </w:p>
                                  <w:p w:rsidR="0028602B" w:rsidRDefault="0028602B" w:rsidP="003530F9">
                                    <w:pPr>
                                      <w:pStyle w:val="BodyText"/>
                                      <w:jc w:val="both"/>
                                    </w:pPr>
                                  </w:p>
                                  <w:p w:rsidR="003530F9" w:rsidRDefault="003530F9" w:rsidP="003530F9">
                                    <w:pPr>
                                      <w:pStyle w:val="BodyText"/>
                                      <w:jc w:val="both"/>
                                    </w:pPr>
                                    <w:r>
                                      <w:t xml:space="preserve">Through the process of identifying relevant stakeholders </w:t>
                                    </w:r>
                                    <w:r w:rsidRPr="003530F9">
                                      <w:t>more than 190 different stakeholders were presented</w:t>
                                    </w:r>
                                    <w:r>
                                      <w:t xml:space="preserve"> so far</w:t>
                                    </w:r>
                                    <w:r w:rsidRPr="003530F9">
                                      <w:t xml:space="preserve">, while </w:t>
                                    </w:r>
                                    <w:r>
                                      <w:t>60+</w:t>
                                    </w:r>
                                    <w:r w:rsidRPr="003530F9">
                                      <w:t xml:space="preserve"> signed letters of intent were collected. This data has been than used for drafting the methodology for the Living Lab creation, as a new "public-private-people partnership" forms in which citizens, companies, researchers and public administrations collaborate in order to find innovative solutions for the urban mobility.</w:t>
                                    </w:r>
                                  </w:p>
                                  <w:p w:rsidR="00C92150" w:rsidRDefault="00C92150" w:rsidP="003530F9">
                                    <w:pPr>
                                      <w:pStyle w:val="BodyText"/>
                                      <w:jc w:val="both"/>
                                    </w:pPr>
                                  </w:p>
                                  <w:p w:rsidR="00C92150" w:rsidRDefault="00C92150" w:rsidP="003530F9">
                                    <w:pPr>
                                      <w:pStyle w:val="BodyText"/>
                                      <w:jc w:val="both"/>
                                    </w:pPr>
                                  </w:p>
                                  <w:p w:rsidR="00C92150" w:rsidRDefault="00C92150" w:rsidP="003530F9">
                                    <w:pPr>
                                      <w:pStyle w:val="BodyText"/>
                                      <w:jc w:val="both"/>
                                    </w:pPr>
                                  </w:p>
                                  <w:p w:rsidR="00C92150" w:rsidRDefault="00C92150" w:rsidP="003530F9">
                                    <w:pPr>
                                      <w:pStyle w:val="BodyText"/>
                                      <w:jc w:val="both"/>
                                    </w:pPr>
                                  </w:p>
                                  <w:p w:rsidR="0028602B" w:rsidRDefault="0028602B" w:rsidP="003530F9">
                                    <w:pPr>
                                      <w:pStyle w:val="BodyText"/>
                                      <w:jc w:val="both"/>
                                    </w:pPr>
                                  </w:p>
                                  <w:p w:rsidR="003530F9" w:rsidRDefault="003530F9" w:rsidP="003530F9">
                                    <w:pPr>
                                      <w:pStyle w:val="BodyText"/>
                                      <w:jc w:val="both"/>
                                    </w:pPr>
                                    <w:r>
                                      <w:t xml:space="preserve">The most crucial </w:t>
                                    </w:r>
                                    <w:r w:rsidR="00C92150">
                                      <w:t>factor</w:t>
                                    </w:r>
                                    <w:r>
                                      <w:t xml:space="preserve"> for successful implementation of</w:t>
                                    </w:r>
                                    <w:r w:rsidR="00C92150">
                                      <w:t xml:space="preserve"> the</w:t>
                                    </w:r>
                                    <w:r>
                                      <w:t xml:space="preserve"> living lab </w:t>
                                    </w:r>
                                    <w:r w:rsidR="00C92150">
                                      <w:t>element is a knowledge platform. In agreement with Marche Region (Italy)</w:t>
                                    </w:r>
                                    <w:r w:rsidR="00313C10">
                                      <w:t>,</w:t>
                                    </w:r>
                                    <w:r w:rsidR="00C92150">
                                      <w:t xml:space="preserve"> </w:t>
                                    </w:r>
                                    <w:r w:rsidR="00C92150" w:rsidRPr="00C92150">
                                      <w:t>EUSAIR Stakeholder Platform (ESP)</w:t>
                                    </w:r>
                                    <w:r w:rsidR="00C92150">
                                      <w:t xml:space="preserve"> has been adopted as TRIBUTE Knowledge Platform, as a </w:t>
                                    </w:r>
                                    <w:r w:rsidR="00C92150" w:rsidRPr="00C92150">
                                      <w:t>dynamic and interactive</w:t>
                                    </w:r>
                                    <w:r w:rsidR="00C92150">
                                      <w:t xml:space="preserve"> base</w:t>
                                    </w:r>
                                    <w:r w:rsidR="00C92150" w:rsidRPr="00C92150">
                                      <w:t xml:space="preserve"> </w:t>
                                    </w:r>
                                    <w:r w:rsidR="00C92150">
                                      <w:t xml:space="preserve">for </w:t>
                                    </w:r>
                                    <w:r w:rsidR="00C92150" w:rsidRPr="00C92150">
                                      <w:t>facilitat</w:t>
                                    </w:r>
                                    <w:r w:rsidR="00C92150">
                                      <w:t>ing</w:t>
                                    </w:r>
                                    <w:r w:rsidR="00C92150" w:rsidRPr="00C92150">
                                      <w:t xml:space="preserve"> the access to best practices, contributing to transfer them to those seeking proven solutions that can be easily implemented, or instance, by public authorities.</w:t>
                                    </w:r>
                                    <w:r w:rsidR="00C92150">
                                      <w:t xml:space="preserve"> </w:t>
                                    </w:r>
                                    <w:r w:rsidR="00C92150" w:rsidRPr="00C92150">
                                      <w:t>This way an added value for ADRION Programme will also be achieved through intertwining two Interreg projects – EUSAIR &amp; TRIBUTE.</w:t>
                                    </w:r>
                                    <w:r w:rsidR="00C92150">
                                      <w:t xml:space="preserve"> </w:t>
                                    </w:r>
                                  </w:p>
                                  <w:p w:rsidR="003530F9" w:rsidRPr="003530F9" w:rsidRDefault="003530F9" w:rsidP="003530F9">
                                    <w:pPr>
                                      <w:pStyle w:val="BodyText"/>
                                      <w:jc w:val="both"/>
                                    </w:pPr>
                                  </w:p>
                                </w:txbxContent>
                              </wps:txbx>
                              <wps:bodyPr rot="0" vert="horz" wrap="square" lIns="0" tIns="0" rIns="0" bIns="0" anchor="t" anchorCtr="0" upright="1">
                                <a:noAutofit/>
                              </wps:bodyPr>
                            </wps:wsp>
                            <wps:wsp>
                              <wps:cNvPr id="270" name="Text Box 364"/>
                              <wps:cNvSpPr txBox="1">
                                <a:spLocks noChangeArrowheads="1"/>
                              </wps:cNvSpPr>
                              <wps:spPr bwMode="auto">
                                <a:xfrm>
                                  <a:off x="3946" y="1880"/>
                                  <a:ext cx="686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9FB" w:rsidRPr="003530F9" w:rsidRDefault="009938D1" w:rsidP="000619FB">
                                    <w:pPr>
                                      <w:pStyle w:val="Heading1"/>
                                      <w:rPr>
                                        <w:rFonts w:ascii="Trebuchet MS" w:hAnsi="Trebuchet MS"/>
                                        <w:color w:val="003399"/>
                                      </w:rPr>
                                    </w:pPr>
                                    <w:r w:rsidRPr="003530F9">
                                      <w:rPr>
                                        <w:rFonts w:ascii="Trebuchet MS" w:hAnsi="Trebuchet MS"/>
                                        <w:color w:val="003399"/>
                                      </w:rPr>
                                      <w:t>Living Lab Concept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767F7E" id="Group 265" o:spid="_x0000_s1039" alt="text group" style="position:absolute;left:0;text-align:left;margin-left:45.85pt;margin-top:67.5pt;width:514.5pt;height:423.75pt;z-index:251762176;mso-width-relative:margin;mso-height-relative:margin" coordorigin="3946,1880" coordsize="7330,7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">
                      <v:shape id="_x0000_s1040" type="#_x0000_t202" style="position:absolute;left:3946;top:2536;width:7330;height:6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rsidR="000619FB" w:rsidRDefault="003530F9" w:rsidP="003530F9">
                              <w:pPr>
                                <w:pStyle w:val="BodyText"/>
                                <w:jc w:val="both"/>
                              </w:pPr>
                              <w:r w:rsidRPr="003530F9">
                                <w:t xml:space="preserve">Each </w:t>
                              </w:r>
                              <w:r>
                                <w:t xml:space="preserve">partner </w:t>
                              </w:r>
                              <w:r w:rsidRPr="003530F9">
                                <w:t xml:space="preserve">city involved in the project, will create and implement a Living Lab in the field of environment-friendly and low-carbon transport systems. This will be cooperative structure requiring active </w:t>
                              </w:r>
                              <w:r>
                                <w:t>i</w:t>
                              </w:r>
                              <w:r w:rsidRPr="003530F9">
                                <w:t>nteraction</w:t>
                              </w:r>
                              <w:r>
                                <w:t xml:space="preserve"> </w:t>
                              </w:r>
                              <w:r w:rsidRPr="003530F9">
                                <w:t xml:space="preserve">of target groups under initiators’ guidance as well as the ex-ante assessment of policy for sustainable and innovative mobility. </w:t>
                              </w:r>
                              <w:r>
                                <w:t>T</w:t>
                              </w:r>
                              <w:r w:rsidRPr="003530F9">
                                <w:t xml:space="preserve">he overall goal is to transfer community actions results, exchange best practices with the end-users for identifying low-carbon city-transport measures via knowledge </w:t>
                              </w:r>
                              <w:r>
                                <w:t>p</w:t>
                              </w:r>
                              <w:r w:rsidRPr="003530F9">
                                <w:t xml:space="preserve">latform, setting the base for take-up actions. The target groups will be addressed and informed about new trends, services and available tools, to promote acceptance of new, ICT based services and new technologies that bring changes into our lives and to adapt the legislative and policy frame to those changes. </w:t>
                              </w:r>
                            </w:p>
                            <w:p w:rsidR="0028602B" w:rsidRDefault="0028602B" w:rsidP="003530F9">
                              <w:pPr>
                                <w:pStyle w:val="BodyText"/>
                                <w:jc w:val="both"/>
                              </w:pPr>
                            </w:p>
                            <w:p w:rsidR="003530F9" w:rsidRDefault="003530F9" w:rsidP="003530F9">
                              <w:pPr>
                                <w:pStyle w:val="BodyText"/>
                                <w:jc w:val="both"/>
                              </w:pPr>
                              <w:r>
                                <w:t xml:space="preserve">Through the process of identifying relevant stakeholders </w:t>
                              </w:r>
                              <w:r w:rsidRPr="003530F9">
                                <w:t>more than 190 different stakeholders were presented</w:t>
                              </w:r>
                              <w:r>
                                <w:t xml:space="preserve"> so far</w:t>
                              </w:r>
                              <w:r w:rsidRPr="003530F9">
                                <w:t xml:space="preserve">, while </w:t>
                              </w:r>
                              <w:r>
                                <w:t>60+</w:t>
                              </w:r>
                              <w:r w:rsidRPr="003530F9">
                                <w:t xml:space="preserve"> signed letters of intent were collected. This data has been than used for drafting the methodology for the Living Lab creation, as a new "public-private-people partnership" forms in which citizens, companies, researchers and public administrations collaborate in order to find innovative solutions for the urban mobility.</w:t>
                              </w:r>
                            </w:p>
                            <w:p w:rsidR="00C92150" w:rsidRDefault="00C92150" w:rsidP="003530F9">
                              <w:pPr>
                                <w:pStyle w:val="BodyText"/>
                                <w:jc w:val="both"/>
                              </w:pPr>
                            </w:p>
                            <w:p w:rsidR="00C92150" w:rsidRDefault="00C92150" w:rsidP="003530F9">
                              <w:pPr>
                                <w:pStyle w:val="BodyText"/>
                                <w:jc w:val="both"/>
                              </w:pPr>
                            </w:p>
                            <w:p w:rsidR="00C92150" w:rsidRDefault="00C92150" w:rsidP="003530F9">
                              <w:pPr>
                                <w:pStyle w:val="BodyText"/>
                                <w:jc w:val="both"/>
                              </w:pPr>
                            </w:p>
                            <w:p w:rsidR="00C92150" w:rsidRDefault="00C92150" w:rsidP="003530F9">
                              <w:pPr>
                                <w:pStyle w:val="BodyText"/>
                                <w:jc w:val="both"/>
                              </w:pPr>
                            </w:p>
                            <w:p w:rsidR="0028602B" w:rsidRDefault="0028602B" w:rsidP="003530F9">
                              <w:pPr>
                                <w:pStyle w:val="BodyText"/>
                                <w:jc w:val="both"/>
                              </w:pPr>
                            </w:p>
                            <w:p w:rsidR="003530F9" w:rsidRDefault="003530F9" w:rsidP="003530F9">
                              <w:pPr>
                                <w:pStyle w:val="BodyText"/>
                                <w:jc w:val="both"/>
                              </w:pPr>
                              <w:r>
                                <w:t xml:space="preserve">The most crucial </w:t>
                              </w:r>
                              <w:r w:rsidR="00C92150">
                                <w:t>factor</w:t>
                              </w:r>
                              <w:r>
                                <w:t xml:space="preserve"> for successful implementation of</w:t>
                              </w:r>
                              <w:r w:rsidR="00C92150">
                                <w:t xml:space="preserve"> the</w:t>
                              </w:r>
                              <w:r>
                                <w:t xml:space="preserve"> living lab </w:t>
                              </w:r>
                              <w:r w:rsidR="00C92150">
                                <w:t>element is a knowledge platform. In agreement with Marche Region (Italy)</w:t>
                              </w:r>
                              <w:r w:rsidR="00313C10">
                                <w:t>,</w:t>
                              </w:r>
                              <w:r w:rsidR="00C92150">
                                <w:t xml:space="preserve"> </w:t>
                              </w:r>
                              <w:r w:rsidR="00C92150" w:rsidRPr="00C92150">
                                <w:t>EUSAIR Stakeholder Platform (ESP)</w:t>
                              </w:r>
                              <w:r w:rsidR="00C92150">
                                <w:t xml:space="preserve"> has been adopted as TRIBUTE Knowledge Platform, as a </w:t>
                              </w:r>
                              <w:r w:rsidR="00C92150" w:rsidRPr="00C92150">
                                <w:t>dynamic and interactive</w:t>
                              </w:r>
                              <w:r w:rsidR="00C92150">
                                <w:t xml:space="preserve"> base</w:t>
                              </w:r>
                              <w:r w:rsidR="00C92150" w:rsidRPr="00C92150">
                                <w:t xml:space="preserve"> </w:t>
                              </w:r>
                              <w:r w:rsidR="00C92150">
                                <w:t xml:space="preserve">for </w:t>
                              </w:r>
                              <w:r w:rsidR="00C92150" w:rsidRPr="00C92150">
                                <w:t>facilitat</w:t>
                              </w:r>
                              <w:r w:rsidR="00C92150">
                                <w:t>ing</w:t>
                              </w:r>
                              <w:r w:rsidR="00C92150" w:rsidRPr="00C92150">
                                <w:t xml:space="preserve"> the access to best practices, contributing to transfer them to those seeking proven solutions that can be easily implemented, or instance, by public authorities.</w:t>
                              </w:r>
                              <w:r w:rsidR="00C92150">
                                <w:t xml:space="preserve"> </w:t>
                              </w:r>
                              <w:r w:rsidR="00C92150" w:rsidRPr="00C92150">
                                <w:t>This way an added value for ADRION Programme will also be achieved through intertwining two Interreg projects – EUSAIR &amp; TRIBUTE.</w:t>
                              </w:r>
                              <w:r w:rsidR="00C92150">
                                <w:t xml:space="preserve"> </w:t>
                              </w:r>
                            </w:p>
                            <w:p w:rsidR="003530F9" w:rsidRPr="003530F9" w:rsidRDefault="003530F9" w:rsidP="003530F9">
                              <w:pPr>
                                <w:pStyle w:val="BodyText"/>
                                <w:jc w:val="both"/>
                              </w:pPr>
                            </w:p>
                          </w:txbxContent>
                        </v:textbox>
                      </v:shape>
                      <v:shape id="_x0000_s1041" type="#_x0000_t202" style="position:absolute;left:3946;top:1880;width:6861;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rsidR="000619FB" w:rsidRPr="003530F9" w:rsidRDefault="009938D1" w:rsidP="000619FB">
                              <w:pPr>
                                <w:pStyle w:val="Heading1"/>
                                <w:rPr>
                                  <w:rFonts w:ascii="Trebuchet MS" w:hAnsi="Trebuchet MS"/>
                                  <w:color w:val="003399"/>
                                </w:rPr>
                              </w:pPr>
                              <w:r w:rsidRPr="003530F9">
                                <w:rPr>
                                  <w:rFonts w:ascii="Trebuchet MS" w:hAnsi="Trebuchet MS"/>
                                  <w:color w:val="003399"/>
                                </w:rPr>
                                <w:t>Living Lab Concept</w:t>
                              </w:r>
                            </w:p>
                          </w:txbxContent>
                        </v:textbox>
                      </v:shape>
                    </v:group>
                  </w:pict>
                </mc:Fallback>
              </mc:AlternateContent>
            </w:r>
            <w:r w:rsidRPr="000619FB">
              <w:rPr>
                <w:noProof/>
              </w:rPr>
              <mc:AlternateContent>
                <mc:Choice Requires="wps">
                  <w:drawing>
                    <wp:anchor distT="0" distB="0" distL="114300" distR="114300" simplePos="0" relativeHeight="251757056" behindDoc="1" locked="0" layoutInCell="1" allowOverlap="1" wp14:anchorId="03533C2D" wp14:editId="2B382E9D">
                      <wp:simplePos x="0" y="0"/>
                      <wp:positionH relativeFrom="column">
                        <wp:posOffset>-360680</wp:posOffset>
                      </wp:positionH>
                      <wp:positionV relativeFrom="page">
                        <wp:posOffset>-923290</wp:posOffset>
                      </wp:positionV>
                      <wp:extent cx="3962400" cy="1458595"/>
                      <wp:effectExtent l="0" t="0" r="0" b="8255"/>
                      <wp:wrapNone/>
                      <wp:docPr id="28" name="Parallelogram 28" descr="rectangular colored shape"/>
                      <wp:cNvGraphicFramePr/>
                      <a:graphic xmlns:a="http://schemas.openxmlformats.org/drawingml/2006/main">
                        <a:graphicData uri="http://schemas.microsoft.com/office/word/2010/wordprocessingShape">
                          <wps:wsp>
                            <wps:cNvSpPr/>
                            <wps:spPr>
                              <a:xfrm>
                                <a:off x="0" y="0"/>
                                <a:ext cx="3962400" cy="1458595"/>
                              </a:xfrm>
                              <a:prstGeom prst="parallelogram">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44395" id="Parallelogram 28" o:spid="_x0000_s1026" type="#_x0000_t7" alt="rectangular colored shape" style="position:absolute;margin-left:-28.4pt;margin-top:-72.7pt;width:312pt;height:114.8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" adj="1988" fillcolor="#788eb5 [1943]" stroked="f" strokeweight="1pt">
                      <w10:wrap anchory="page"/>
                    </v:shape>
                  </w:pict>
                </mc:Fallback>
              </mc:AlternateContent>
            </w:r>
            <w:r w:rsidRPr="000619FB">
              <w:rPr>
                <w:noProof/>
              </w:rPr>
              <mc:AlternateContent>
                <mc:Choice Requires="wps">
                  <w:drawing>
                    <wp:anchor distT="0" distB="0" distL="114300" distR="114300" simplePos="0" relativeHeight="251758080" behindDoc="1" locked="0" layoutInCell="1" allowOverlap="1" wp14:anchorId="1838FDBE" wp14:editId="5D6B27DB">
                      <wp:simplePos x="0" y="0"/>
                      <wp:positionH relativeFrom="column">
                        <wp:posOffset>2639695</wp:posOffset>
                      </wp:positionH>
                      <wp:positionV relativeFrom="page">
                        <wp:posOffset>-427990</wp:posOffset>
                      </wp:positionV>
                      <wp:extent cx="6619875" cy="665480"/>
                      <wp:effectExtent l="19050" t="0" r="47625" b="20320"/>
                      <wp:wrapNone/>
                      <wp:docPr id="30" name="Parallelogram 30" descr="rectangular colored shape"/>
                      <wp:cNvGraphicFramePr/>
                      <a:graphic xmlns:a="http://schemas.openxmlformats.org/drawingml/2006/main">
                        <a:graphicData uri="http://schemas.microsoft.com/office/word/2010/wordprocessingShape">
                          <wps:wsp>
                            <wps:cNvSpPr/>
                            <wps:spPr>
                              <a:xfrm>
                                <a:off x="0" y="0"/>
                                <a:ext cx="6619875" cy="665480"/>
                              </a:xfrm>
                              <a:prstGeom prst="parallelogram">
                                <a:avLst/>
                              </a:prstGeom>
                              <a:solidFill>
                                <a:srgbClr val="8A898C"/>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302DA" id="Parallelogram 30" o:spid="_x0000_s1026" type="#_x0000_t7" alt="rectangular colored shape" style="position:absolute;margin-left:207.85pt;margin-top:-33.7pt;width:521.25pt;height:52.4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" adj="543" fillcolor="#8a898c" strokecolor="#3a4b6a [3215]" strokeweight="1pt">
                      <w10:wrap anchory="page"/>
                    </v:shape>
                  </w:pict>
                </mc:Fallback>
              </mc:AlternateContent>
            </w:r>
            <w:r w:rsidRPr="000619FB">
              <w:rPr>
                <w:noProof/>
              </w:rPr>
              <w:drawing>
                <wp:anchor distT="0" distB="0" distL="114300" distR="114300" simplePos="0" relativeHeight="251759104" behindDoc="0" locked="0" layoutInCell="1" allowOverlap="1" wp14:anchorId="51AB4596" wp14:editId="329968EE">
                  <wp:simplePos x="0" y="0"/>
                  <wp:positionH relativeFrom="column">
                    <wp:posOffset>732790</wp:posOffset>
                  </wp:positionH>
                  <wp:positionV relativeFrom="paragraph">
                    <wp:posOffset>-746760</wp:posOffset>
                  </wp:positionV>
                  <wp:extent cx="1181100" cy="1181100"/>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reg_icon_sustainable_neg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margin">
                    <wp14:pctWidth>0</wp14:pctWidth>
                  </wp14:sizeRelH>
                  <wp14:sizeRelV relativeFrom="margin">
                    <wp14:pctHeight>0</wp14:pctHeight>
                  </wp14:sizeRelV>
                </wp:anchor>
              </w:drawing>
            </w:r>
            <w:r w:rsidR="00D957C9">
              <w:rPr>
                <w:noProof/>
              </w:rPr>
              <mc:AlternateContent>
                <mc:Choice Requires="wps">
                  <w:drawing>
                    <wp:inline distT="0" distB="0" distL="0" distR="0">
                      <wp:extent cx="7077075" cy="1680882"/>
                      <wp:effectExtent l="0" t="0" r="9525" b="14605"/>
                      <wp:docPr id="266"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1680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0" tIns="91440" rIns="0" bIns="0" anchor="t" anchorCtr="0" upright="1">
                              <a:noAutofit/>
                            </wps:bodyPr>
                          </wps:wsp>
                        </a:graphicData>
                      </a:graphic>
                    </wp:inline>
                  </w:drawing>
                </mc:Choice>
                <mc:Fallback>
                  <w:pict>
                    <v:shape id="Text Box 363" o:spid="_x0000_s1042" type="#_x0000_t202" style="width:557.25pt;height:13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" filled="f" stroked="f">
                      <v:textbox inset="0,7.2pt,0,0">
                        <w:txbxContent/>
                      </v:textbox>
                      <w10:anchorlock/>
                    </v:shape>
                  </w:pict>
                </mc:Fallback>
              </mc:AlternateContent>
            </w:r>
          </w:p>
        </w:tc>
      </w:tr>
      <w:tr w:rsidR="00D957C9" w:rsidTr="00D957C9">
        <w:trPr>
          <w:trHeight w:val="3330"/>
        </w:trPr>
        <w:tc>
          <w:tcPr>
            <w:tcW w:w="12229" w:type="dxa"/>
            <w:gridSpan w:val="2"/>
          </w:tcPr>
          <w:p w:rsidR="00D957C9" w:rsidRDefault="00D957C9" w:rsidP="00D957C9">
            <w:pPr>
              <w:rPr>
                <w:noProof/>
              </w:rPr>
            </w:pPr>
          </w:p>
        </w:tc>
      </w:tr>
    </w:tbl>
    <w:p w:rsidR="00535A69" w:rsidRDefault="007A730D" w:rsidP="00BF600D">
      <w:pPr>
        <w:pStyle w:val="Style2"/>
      </w:pPr>
      <w:r>
        <w:rPr>
          <w:rFonts w:cs="Arial"/>
          <w:sz w:val="22"/>
        </w:rPr>
        <w:drawing>
          <wp:anchor distT="0" distB="0" distL="114300" distR="114300" simplePos="0" relativeHeight="251766272" behindDoc="0" locked="0" layoutInCell="1" allowOverlap="1">
            <wp:simplePos x="0" y="0"/>
            <wp:positionH relativeFrom="column">
              <wp:posOffset>1783080</wp:posOffset>
            </wp:positionH>
            <wp:positionV relativeFrom="paragraph">
              <wp:posOffset>4070461</wp:posOffset>
            </wp:positionV>
            <wp:extent cx="2096770" cy="1026160"/>
            <wp:effectExtent l="0" t="0" r="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alphaModFix amt="94000"/>
                      <a:extLst>
                        <a:ext uri="{28A0092B-C50C-407E-A947-70E740481C1C}">
                          <a14:useLocalDpi xmlns:a14="http://schemas.microsoft.com/office/drawing/2010/main" val="0"/>
                        </a:ext>
                      </a:extLst>
                    </a:blip>
                    <a:srcRect/>
                    <a:stretch>
                      <a:fillRect/>
                    </a:stretch>
                  </pic:blipFill>
                  <pic:spPr bwMode="auto">
                    <a:xfrm>
                      <a:off x="0" y="0"/>
                      <a:ext cx="2096770" cy="1026160"/>
                    </a:xfrm>
                    <a:prstGeom prst="rect">
                      <a:avLst/>
                    </a:prstGeom>
                    <a:noFill/>
                    <a:ln>
                      <a:noFill/>
                    </a:ln>
                    <a:effectLst>
                      <a:softEdge rad="31750"/>
                    </a:effectLst>
                  </pic:spPr>
                </pic:pic>
              </a:graphicData>
            </a:graphic>
            <wp14:sizeRelH relativeFrom="margin">
              <wp14:pctWidth>0</wp14:pctWidth>
            </wp14:sizeRelH>
            <wp14:sizeRelV relativeFrom="margin">
              <wp14:pctHeight>0</wp14:pctHeight>
            </wp14:sizeRelV>
          </wp:anchor>
        </w:drawing>
      </w:r>
      <w:r w:rsidR="0093790A">
        <w:drawing>
          <wp:anchor distT="0" distB="0" distL="114300" distR="114300" simplePos="0" relativeHeight="251769344" behindDoc="1" locked="0" layoutInCell="1" allowOverlap="1" wp14:anchorId="7BA88CD6" wp14:editId="0C2FD55F">
            <wp:simplePos x="0" y="0"/>
            <wp:positionH relativeFrom="column">
              <wp:posOffset>1471295</wp:posOffset>
            </wp:positionH>
            <wp:positionV relativeFrom="paragraph">
              <wp:posOffset>8475345</wp:posOffset>
            </wp:positionV>
            <wp:extent cx="2587925" cy="488288"/>
            <wp:effectExtent l="0" t="0" r="0" b="0"/>
            <wp:wrapNone/>
            <wp:docPr id="37" name="Picture 37" descr="A picture containing text,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ADRION Line.png"/>
                    <pic:cNvPicPr/>
                  </pic:nvPicPr>
                  <pic:blipFill>
                    <a:blip r:embed="rId10" cstate="print">
                      <a:alphaModFix amt="50000"/>
                      <a:extLst>
                        <a:ext uri="{28A0092B-C50C-407E-A947-70E740481C1C}">
                          <a14:useLocalDpi xmlns:a14="http://schemas.microsoft.com/office/drawing/2010/main" val="0"/>
                        </a:ext>
                      </a:extLst>
                    </a:blip>
                    <a:stretch>
                      <a:fillRect/>
                    </a:stretch>
                  </pic:blipFill>
                  <pic:spPr>
                    <a:xfrm>
                      <a:off x="0" y="0"/>
                      <a:ext cx="2587925" cy="488288"/>
                    </a:xfrm>
                    <a:prstGeom prst="rect">
                      <a:avLst/>
                    </a:prstGeom>
                  </pic:spPr>
                </pic:pic>
              </a:graphicData>
            </a:graphic>
            <wp14:sizeRelH relativeFrom="margin">
              <wp14:pctWidth>0</wp14:pctWidth>
            </wp14:sizeRelH>
            <wp14:sizeRelV relativeFrom="margin">
              <wp14:pctHeight>0</wp14:pctHeight>
            </wp14:sizeRelV>
          </wp:anchor>
        </w:drawing>
      </w:r>
      <w:r w:rsidR="0028602B">
        <w:drawing>
          <wp:anchor distT="0" distB="0" distL="114300" distR="114300" simplePos="0" relativeHeight="251767296" behindDoc="0" locked="0" layoutInCell="1" allowOverlap="1">
            <wp:simplePos x="0" y="0"/>
            <wp:positionH relativeFrom="column">
              <wp:posOffset>-410210</wp:posOffset>
            </wp:positionH>
            <wp:positionV relativeFrom="paragraph">
              <wp:posOffset>6372225</wp:posOffset>
            </wp:positionV>
            <wp:extent cx="6276975" cy="1569632"/>
            <wp:effectExtent l="0" t="0" r="0" b="0"/>
            <wp:wrapNone/>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ITY LIghts.png"/>
                    <pic:cNvPicPr/>
                  </pic:nvPicPr>
                  <pic:blipFill>
                    <a:blip r:embed="rId19">
                      <a:extLst>
                        <a:ext uri="{28A0092B-C50C-407E-A947-70E740481C1C}">
                          <a14:useLocalDpi xmlns:a14="http://schemas.microsoft.com/office/drawing/2010/main" val="0"/>
                        </a:ext>
                      </a:extLst>
                    </a:blip>
                    <a:stretch>
                      <a:fillRect/>
                    </a:stretch>
                  </pic:blipFill>
                  <pic:spPr>
                    <a:xfrm>
                      <a:off x="0" y="0"/>
                      <a:ext cx="6276975" cy="1569632"/>
                    </a:xfrm>
                    <a:prstGeom prst="rect">
                      <a:avLst/>
                    </a:prstGeom>
                  </pic:spPr>
                </pic:pic>
              </a:graphicData>
            </a:graphic>
            <wp14:sizeRelH relativeFrom="margin">
              <wp14:pctWidth>0</wp14:pctWidth>
            </wp14:sizeRelH>
            <wp14:sizeRelV relativeFrom="margin">
              <wp14:pctHeight>0</wp14:pctHeight>
            </wp14:sizeRelV>
          </wp:anchor>
        </w:drawing>
      </w:r>
      <w:r w:rsidR="000619FB">
        <mc:AlternateContent>
          <mc:Choice Requires="wps">
            <w:drawing>
              <wp:anchor distT="0" distB="0" distL="114300" distR="114300" simplePos="0" relativeHeight="251761152" behindDoc="0" locked="0" layoutInCell="1" allowOverlap="1" wp14:anchorId="09879009" wp14:editId="30AD5926">
                <wp:simplePos x="0" y="0"/>
                <wp:positionH relativeFrom="column">
                  <wp:posOffset>2237105</wp:posOffset>
                </wp:positionH>
                <wp:positionV relativeFrom="paragraph">
                  <wp:posOffset>-357505</wp:posOffset>
                </wp:positionV>
                <wp:extent cx="3924300" cy="514350"/>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3924300" cy="514350"/>
                        </a:xfrm>
                        <a:prstGeom prst="rect">
                          <a:avLst/>
                        </a:prstGeom>
                        <a:noFill/>
                        <a:ln w="6350">
                          <a:noFill/>
                        </a:ln>
                      </wps:spPr>
                      <wps:txbx>
                        <w:txbxContent>
                          <w:p w:rsidR="000619FB" w:rsidRPr="002337A9" w:rsidRDefault="000619FB" w:rsidP="000619FB">
                            <w:pPr>
                              <w:ind w:left="1440" w:firstLine="720"/>
                              <w:rPr>
                                <w:b/>
                                <w:color w:val="F8F8F8"/>
                                <w:sz w:val="28"/>
                              </w:rPr>
                            </w:pPr>
                            <w:r w:rsidRPr="002337A9">
                              <w:rPr>
                                <w:b/>
                                <w:color w:val="F8F8F8"/>
                                <w:sz w:val="28"/>
                              </w:rPr>
                              <w:t>Project TRIBUTE Newsletter</w:t>
                            </w:r>
                          </w:p>
                          <w:p w:rsidR="000619FB" w:rsidRPr="002337A9" w:rsidRDefault="000619FB" w:rsidP="000619FB">
                            <w:pPr>
                              <w:ind w:left="2880" w:firstLine="720"/>
                              <w:rPr>
                                <w:b/>
                                <w:color w:val="F8F8F8"/>
                                <w:sz w:val="28"/>
                              </w:rPr>
                            </w:pPr>
                            <w:r w:rsidRPr="002337A9">
                              <w:rPr>
                                <w:b/>
                                <w:color w:val="F8F8F8"/>
                                <w:sz w:val="28"/>
                              </w:rPr>
                              <w:t>December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879009" id="Text Box 264" o:spid="_x0000_s1043" type="#_x0000_t202" style="position:absolute;margin-left:176.15pt;margin-top:-28.15pt;width:309pt;height:40.5pt;z-index:25176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" filled="f" stroked="f" strokeweight=".5pt">
                <v:textbox>
                  <w:txbxContent>
                    <w:p w:rsidR="000619FB" w:rsidRPr="002337A9" w:rsidRDefault="000619FB" w:rsidP="000619FB">
                      <w:pPr>
                        <w:ind w:left="1440" w:firstLine="720"/>
                        <w:rPr>
                          <w:b/>
                          <w:color w:val="F8F8F8"/>
                          <w:sz w:val="28"/>
                        </w:rPr>
                      </w:pPr>
                      <w:r w:rsidRPr="002337A9">
                        <w:rPr>
                          <w:b/>
                          <w:color w:val="F8F8F8"/>
                          <w:sz w:val="28"/>
                        </w:rPr>
                        <w:t>Project TRIBUTE Newsletter</w:t>
                      </w:r>
                    </w:p>
                    <w:p w:rsidR="000619FB" w:rsidRPr="002337A9" w:rsidRDefault="000619FB" w:rsidP="000619FB">
                      <w:pPr>
                        <w:ind w:left="2880" w:firstLine="720"/>
                        <w:rPr>
                          <w:b/>
                          <w:color w:val="F8F8F8"/>
                          <w:sz w:val="28"/>
                        </w:rPr>
                      </w:pPr>
                      <w:r w:rsidRPr="002337A9">
                        <w:rPr>
                          <w:b/>
                          <w:color w:val="F8F8F8"/>
                          <w:sz w:val="28"/>
                        </w:rPr>
                        <w:t>December 2021</w:t>
                      </w:r>
                    </w:p>
                  </w:txbxContent>
                </v:textbox>
              </v:shape>
            </w:pict>
          </mc:Fallback>
        </mc:AlternateContent>
      </w:r>
      <w:r w:rsidR="00535A69">
        <w:br w:type="page"/>
      </w:r>
    </w:p>
    <w:tbl>
      <w:tblPr>
        <w:tblpPr w:leftFromText="180" w:rightFromText="180" w:vertAnchor="text" w:horzAnchor="margin" w:tblpXSpec="center" w:tblpY="995"/>
        <w:tblW w:w="12229" w:type="dxa"/>
        <w:tblLayout w:type="fixed"/>
        <w:tblCellMar>
          <w:left w:w="0" w:type="dxa"/>
          <w:right w:w="0" w:type="dxa"/>
        </w:tblCellMar>
        <w:tblLook w:val="0000" w:firstRow="0" w:lastRow="0" w:firstColumn="0" w:lastColumn="0" w:noHBand="0" w:noVBand="0"/>
      </w:tblPr>
      <w:tblGrid>
        <w:gridCol w:w="8190"/>
        <w:gridCol w:w="4039"/>
      </w:tblGrid>
      <w:tr w:rsidR="00A868E0" w:rsidTr="008471B7">
        <w:trPr>
          <w:trHeight w:val="6419"/>
        </w:trPr>
        <w:tc>
          <w:tcPr>
            <w:tcW w:w="8190" w:type="dxa"/>
          </w:tcPr>
          <w:p w:rsidR="00A868E0" w:rsidRDefault="009738DC" w:rsidP="007E3223">
            <w:pPr>
              <w:ind w:left="720"/>
              <w:rPr>
                <w:noProof/>
              </w:rPr>
            </w:pPr>
            <w:r>
              <w:rPr>
                <w:noProof/>
              </w:rPr>
              <w:lastRenderedPageBreak/>
              <mc:AlternateContent>
                <mc:Choice Requires="wps">
                  <w:drawing>
                    <wp:anchor distT="0" distB="0" distL="114300" distR="114300" simplePos="0" relativeHeight="251780608" behindDoc="0" locked="0" layoutInCell="1" allowOverlap="1">
                      <wp:simplePos x="0" y="0"/>
                      <wp:positionH relativeFrom="column">
                        <wp:posOffset>1733692</wp:posOffset>
                      </wp:positionH>
                      <wp:positionV relativeFrom="paragraph">
                        <wp:posOffset>1854200</wp:posOffset>
                      </wp:positionV>
                      <wp:extent cx="45719" cy="45719"/>
                      <wp:effectExtent l="0" t="0" r="0" b="0"/>
                      <wp:wrapNone/>
                      <wp:docPr id="60" name="Isosceles Triangle 60"/>
                      <wp:cNvGraphicFramePr/>
                      <a:graphic xmlns:a="http://schemas.openxmlformats.org/drawingml/2006/main">
                        <a:graphicData uri="http://schemas.microsoft.com/office/word/2010/wordprocessingShape">
                          <wps:wsp>
                            <wps:cNvSpPr/>
                            <wps:spPr>
                              <a:xfrm>
                                <a:off x="0" y="0"/>
                                <a:ext cx="45719" cy="45719"/>
                              </a:xfrm>
                              <a:prstGeom prst="triangle">
                                <a:avLst/>
                              </a:prstGeom>
                              <a:solidFill>
                                <a:schemeClr val="bg2">
                                  <a:lumMod val="75000"/>
                                  <a:alpha val="60000"/>
                                </a:schemeClr>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B7DA3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0" o:spid="_x0000_s1026" type="#_x0000_t5" style="position:absolute;margin-left:136.5pt;margin-top:146pt;width:3.6pt;height:3.6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" fillcolor="#afafaf [2414]" stroked="f" strokeweight="1pt">
                      <v:fill opacity="39321f"/>
                    </v:shape>
                  </w:pict>
                </mc:Fallback>
              </mc:AlternateContent>
            </w:r>
            <w:r w:rsidR="00CB4C80">
              <w:rPr>
                <w:noProof/>
              </w:rPr>
              <w:drawing>
                <wp:anchor distT="0" distB="0" distL="114300" distR="114300" simplePos="0" relativeHeight="251779584" behindDoc="1" locked="0" layoutInCell="1" allowOverlap="1">
                  <wp:simplePos x="0" y="0"/>
                  <wp:positionH relativeFrom="column">
                    <wp:posOffset>925718</wp:posOffset>
                  </wp:positionH>
                  <wp:positionV relativeFrom="paragraph">
                    <wp:posOffset>777875</wp:posOffset>
                  </wp:positionV>
                  <wp:extent cx="2667000" cy="2739292"/>
                  <wp:effectExtent l="0" t="19050" r="38100" b="9969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ngwing.com (2).png"/>
                          <pic:cNvPicPr/>
                        </pic:nvPicPr>
                        <pic:blipFill>
                          <a:blip r:embed="rId20">
                            <a:alphaModFix amt="70000"/>
                            <a:extLst>
                              <a:ext uri="{28A0092B-C50C-407E-A947-70E740481C1C}">
                                <a14:useLocalDpi xmlns:a14="http://schemas.microsoft.com/office/drawing/2010/main" val="0"/>
                              </a:ext>
                            </a:extLst>
                          </a:blip>
                          <a:stretch>
                            <a:fillRect/>
                          </a:stretch>
                        </pic:blipFill>
                        <pic:spPr>
                          <a:xfrm>
                            <a:off x="0" y="0"/>
                            <a:ext cx="2667000" cy="2739292"/>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645A7">
              <w:rPr>
                <w:noProof/>
              </w:rPr>
              <mc:AlternateContent>
                <mc:Choice Requires="wps">
                  <w:drawing>
                    <wp:anchor distT="0" distB="0" distL="114300" distR="114300" simplePos="0" relativeHeight="251778560" behindDoc="0" locked="0" layoutInCell="1" allowOverlap="1" wp14:anchorId="44DCF4A7" wp14:editId="6BA28375">
                      <wp:simplePos x="0" y="0"/>
                      <wp:positionH relativeFrom="column">
                        <wp:posOffset>543427</wp:posOffset>
                      </wp:positionH>
                      <wp:positionV relativeFrom="paragraph">
                        <wp:posOffset>260985</wp:posOffset>
                      </wp:positionV>
                      <wp:extent cx="6720663" cy="518780"/>
                      <wp:effectExtent l="0" t="0" r="4445" b="15240"/>
                      <wp:wrapNone/>
                      <wp:docPr id="49"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663" cy="51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730D" w:rsidRPr="007A730D" w:rsidRDefault="007A730D" w:rsidP="007A730D">
                                  <w:pPr>
                                    <w:pStyle w:val="Heading1"/>
                                  </w:pPr>
                                  <w:r w:rsidRPr="007A730D">
                                    <w:rPr>
                                      <w:rFonts w:ascii="Trebuchet MS" w:hAnsi="Trebuchet MS"/>
                                      <w:color w:val="003399"/>
                                    </w:rPr>
                                    <w:t>Action Plans for Innovative and Sustainable Mobility</w:t>
                                  </w:r>
                                  <w:r w:rsidRPr="007A730D">
                                    <w:rPr>
                                      <w:color w:val="003399"/>
                                    </w:rPr>
                                    <w:t xml:space="preserve"> </w:t>
                                  </w:r>
                                  <w:r w:rsidRPr="007A730D">
                                    <w:rPr>
                                      <w:rFonts w:ascii="Trebuchet MS" w:hAnsi="Trebuchet MS"/>
                                      <w:color w:val="003399"/>
                                    </w:rPr>
                                    <w:t>Measures</w:t>
                                  </w:r>
                                </w:p>
                                <w:p w:rsidR="007A730D" w:rsidRPr="00913ACC" w:rsidRDefault="007A730D" w:rsidP="007A730D">
                                  <w:pPr>
                                    <w:pStyle w:val="Heading1"/>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DCF4A7" id="Text Box 364" o:spid="_x0000_s1044" type="#_x0000_t202" style="position:absolute;left:0;text-align:left;margin-left:42.8pt;margin-top:20.55pt;width:529.2pt;height:40.8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v5k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" filled="f" stroked="f">
                      <v:textbox inset="0,0,0,0">
                        <w:txbxContent>
                          <w:p w:rsidR="007A730D" w:rsidRPr="007A730D" w:rsidRDefault="007A730D" w:rsidP="007A730D">
                            <w:pPr>
                              <w:pStyle w:val="Heading1"/>
                            </w:pPr>
                            <w:r w:rsidRPr="007A730D">
                              <w:rPr>
                                <w:rFonts w:ascii="Trebuchet MS" w:hAnsi="Trebuchet MS"/>
                                <w:color w:val="003399"/>
                              </w:rPr>
                              <w:t>Action Plans for Innovative and Sustainable Mobility</w:t>
                            </w:r>
                            <w:r w:rsidRPr="007A730D">
                              <w:rPr>
                                <w:color w:val="003399"/>
                              </w:rPr>
                              <w:t xml:space="preserve"> </w:t>
                            </w:r>
                            <w:r w:rsidRPr="007A730D">
                              <w:rPr>
                                <w:rFonts w:ascii="Trebuchet MS" w:hAnsi="Trebuchet MS"/>
                                <w:color w:val="003399"/>
                              </w:rPr>
                              <w:t>Measures</w:t>
                            </w:r>
                          </w:p>
                          <w:p w:rsidR="007A730D" w:rsidRPr="00913ACC" w:rsidRDefault="007A730D" w:rsidP="007A730D">
                            <w:pPr>
                              <w:pStyle w:val="Heading1"/>
                            </w:pPr>
                          </w:p>
                        </w:txbxContent>
                      </v:textbox>
                    </v:shape>
                  </w:pict>
                </mc:Fallback>
              </mc:AlternateContent>
            </w:r>
            <w:r w:rsidR="000B246F">
              <w:rPr>
                <w:noProof/>
              </w:rPr>
              <mc:AlternateContent>
                <mc:Choice Requires="wps">
                  <w:drawing>
                    <wp:anchor distT="0" distB="0" distL="114300" distR="114300" simplePos="0" relativeHeight="251781632" behindDoc="0" locked="0" layoutInCell="1" allowOverlap="1" wp14:anchorId="620655F0">
                      <wp:simplePos x="0" y="0"/>
                      <wp:positionH relativeFrom="column">
                        <wp:posOffset>544195</wp:posOffset>
                      </wp:positionH>
                      <wp:positionV relativeFrom="paragraph">
                        <wp:posOffset>3749675</wp:posOffset>
                      </wp:positionV>
                      <wp:extent cx="6742706" cy="2057400"/>
                      <wp:effectExtent l="0" t="0" r="1270" b="0"/>
                      <wp:wrapNone/>
                      <wp:docPr id="61"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2706"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46F" w:rsidRPr="00114CD4" w:rsidRDefault="000B246F" w:rsidP="00FB16F9">
                                  <w:pPr>
                                    <w:pStyle w:val="BodyText"/>
                                    <w:numPr>
                                      <w:ilvl w:val="0"/>
                                      <w:numId w:val="14"/>
                                    </w:numPr>
                                    <w:jc w:val="both"/>
                                  </w:pPr>
                                  <w:r w:rsidRPr="00114CD4">
                                    <w:rPr>
                                      <w:b/>
                                    </w:rPr>
                                    <w:t xml:space="preserve">National </w:t>
                                  </w:r>
                                  <w:r w:rsidR="00114CD4" w:rsidRPr="00114CD4">
                                    <w:rPr>
                                      <w:b/>
                                    </w:rPr>
                                    <w:t>S</w:t>
                                  </w:r>
                                  <w:r w:rsidRPr="00114CD4">
                                    <w:rPr>
                                      <w:b/>
                                    </w:rPr>
                                    <w:t xml:space="preserve">cale </w:t>
                                  </w:r>
                                  <w:r w:rsidR="00114CD4" w:rsidRPr="00114CD4">
                                    <w:rPr>
                                      <w:b/>
                                    </w:rPr>
                                    <w:t>P</w:t>
                                  </w:r>
                                  <w:r w:rsidRPr="00114CD4">
                                    <w:rPr>
                                      <w:b/>
                                    </w:rPr>
                                    <w:t xml:space="preserve">lanning </w:t>
                                  </w:r>
                                  <w:r w:rsidR="00114CD4" w:rsidRPr="00114CD4">
                                    <w:rPr>
                                      <w:b/>
                                    </w:rPr>
                                    <w:t>P</w:t>
                                  </w:r>
                                  <w:r w:rsidRPr="00114CD4">
                                    <w:rPr>
                                      <w:b/>
                                    </w:rPr>
                                    <w:t>olicy</w:t>
                                  </w:r>
                                  <w:r w:rsidR="00114CD4" w:rsidRPr="00114CD4">
                                    <w:t xml:space="preserve"> - National Recovery and Resilience Plan (NRRP) unveils the national funds addressed by the European Union to work on a recovery plan after the COVID-19 pandemic crisis. Within the NRRP is important to identify those projects in which synergies could be drawn with the pilot action.</w:t>
                                  </w:r>
                                </w:p>
                                <w:p w:rsidR="000B246F" w:rsidRPr="00114CD4" w:rsidRDefault="00114CD4" w:rsidP="00FB16F9">
                                  <w:pPr>
                                    <w:pStyle w:val="BodyText"/>
                                    <w:numPr>
                                      <w:ilvl w:val="0"/>
                                      <w:numId w:val="14"/>
                                    </w:numPr>
                                    <w:jc w:val="both"/>
                                  </w:pPr>
                                  <w:r w:rsidRPr="00114CD4">
                                    <w:rPr>
                                      <w:b/>
                                    </w:rPr>
                                    <w:t>H</w:t>
                                  </w:r>
                                  <w:r w:rsidR="000B246F" w:rsidRPr="00114CD4">
                                    <w:rPr>
                                      <w:b/>
                                    </w:rPr>
                                    <w:t xml:space="preserve">igh </w:t>
                                  </w:r>
                                  <w:r w:rsidRPr="00114CD4">
                                    <w:rPr>
                                      <w:b/>
                                    </w:rPr>
                                    <w:t>P</w:t>
                                  </w:r>
                                  <w:r w:rsidR="000B246F" w:rsidRPr="00114CD4">
                                    <w:rPr>
                                      <w:b/>
                                    </w:rPr>
                                    <w:t xml:space="preserve">olicy </w:t>
                                  </w:r>
                                  <w:r w:rsidRPr="00114CD4">
                                    <w:rPr>
                                      <w:b/>
                                    </w:rPr>
                                    <w:t>I</w:t>
                                  </w:r>
                                  <w:r w:rsidR="000B246F" w:rsidRPr="00114CD4">
                                    <w:rPr>
                                      <w:b/>
                                    </w:rPr>
                                    <w:t xml:space="preserve">dentification on a </w:t>
                                  </w:r>
                                  <w:r w:rsidRPr="00114CD4">
                                    <w:rPr>
                                      <w:b/>
                                    </w:rPr>
                                    <w:t>C</w:t>
                                  </w:r>
                                  <w:r w:rsidR="000B246F" w:rsidRPr="00114CD4">
                                    <w:rPr>
                                      <w:b/>
                                    </w:rPr>
                                    <w:t xml:space="preserve">ity </w:t>
                                  </w:r>
                                  <w:r w:rsidRPr="00114CD4">
                                    <w:rPr>
                                      <w:b/>
                                    </w:rPr>
                                    <w:t>s</w:t>
                                  </w:r>
                                  <w:r w:rsidR="000B246F" w:rsidRPr="00114CD4">
                                    <w:rPr>
                                      <w:b/>
                                    </w:rPr>
                                    <w:t>cale</w:t>
                                  </w:r>
                                  <w:r w:rsidRPr="00114CD4">
                                    <w:t xml:space="preserve"> - SUMP (Sustainable Urban Mobility Plan) or other policy instrument if the SUMP is not present, will be used to identify the area of interest and targets that have synergies with the pilot actions.</w:t>
                                  </w:r>
                                </w:p>
                                <w:p w:rsidR="000B246F" w:rsidRPr="00114CD4" w:rsidRDefault="00114CD4" w:rsidP="00FB16F9">
                                  <w:pPr>
                                    <w:pStyle w:val="BodyText"/>
                                    <w:numPr>
                                      <w:ilvl w:val="0"/>
                                      <w:numId w:val="14"/>
                                    </w:numPr>
                                    <w:jc w:val="both"/>
                                  </w:pPr>
                                  <w:r w:rsidRPr="00114CD4">
                                    <w:rPr>
                                      <w:b/>
                                    </w:rPr>
                                    <w:t>Pilot Actions’ contribution extent</w:t>
                                  </w:r>
                                  <w:r w:rsidRPr="00114CD4">
                                    <w:t xml:space="preserve"> – An area of interest extrapolated from SUMP in which pilot actions may contribute to achieve the already set projects or actions</w:t>
                                  </w:r>
                                </w:p>
                                <w:p w:rsidR="00114CD4" w:rsidRPr="00114CD4" w:rsidRDefault="00114CD4" w:rsidP="00FB16F9">
                                  <w:pPr>
                                    <w:pStyle w:val="BodyText"/>
                                    <w:numPr>
                                      <w:ilvl w:val="0"/>
                                      <w:numId w:val="14"/>
                                    </w:numPr>
                                    <w:jc w:val="both"/>
                                  </w:pPr>
                                  <w:r w:rsidRPr="00FB16F9">
                                    <w:rPr>
                                      <w:b/>
                                    </w:rPr>
                                    <w:t>Comprehensive Assessment of the Living lab</w:t>
                                  </w:r>
                                  <w:r w:rsidRPr="00114CD4">
                                    <w:t xml:space="preserve"> – Evaluation of living lab’s effectives towards reaching the goal and the potential reuse in other projects within the same city. </w:t>
                                  </w:r>
                                </w:p>
                                <w:p w:rsidR="00114CD4" w:rsidRPr="00114CD4" w:rsidRDefault="00114CD4" w:rsidP="000B246F">
                                  <w:pPr>
                                    <w:pStyle w:val="BodyText"/>
                                    <w:numPr>
                                      <w:ilvl w:val="0"/>
                                      <w:numId w:val="14"/>
                                    </w:num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0655F0" id="_x0000_s1045" type="#_x0000_t202" style="position:absolute;left:0;text-align:left;margin-left:42.85pt;margin-top:295.25pt;width:530.9pt;height:162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9jtwIAALU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" filled="f" stroked="f">
                      <v:textbox inset="0,0,0,0">
                        <w:txbxContent>
                          <w:p w:rsidR="000B246F" w:rsidRPr="00114CD4" w:rsidRDefault="000B246F" w:rsidP="00FB16F9">
                            <w:pPr>
                              <w:pStyle w:val="BodyText"/>
                              <w:numPr>
                                <w:ilvl w:val="0"/>
                                <w:numId w:val="14"/>
                              </w:numPr>
                              <w:jc w:val="both"/>
                            </w:pPr>
                            <w:r w:rsidRPr="00114CD4">
                              <w:rPr>
                                <w:b/>
                              </w:rPr>
                              <w:t xml:space="preserve">National </w:t>
                            </w:r>
                            <w:r w:rsidR="00114CD4" w:rsidRPr="00114CD4">
                              <w:rPr>
                                <w:b/>
                              </w:rPr>
                              <w:t>S</w:t>
                            </w:r>
                            <w:r w:rsidRPr="00114CD4">
                              <w:rPr>
                                <w:b/>
                              </w:rPr>
                              <w:t xml:space="preserve">cale </w:t>
                            </w:r>
                            <w:r w:rsidR="00114CD4" w:rsidRPr="00114CD4">
                              <w:rPr>
                                <w:b/>
                              </w:rPr>
                              <w:t>P</w:t>
                            </w:r>
                            <w:r w:rsidRPr="00114CD4">
                              <w:rPr>
                                <w:b/>
                              </w:rPr>
                              <w:t xml:space="preserve">lanning </w:t>
                            </w:r>
                            <w:r w:rsidR="00114CD4" w:rsidRPr="00114CD4">
                              <w:rPr>
                                <w:b/>
                              </w:rPr>
                              <w:t>P</w:t>
                            </w:r>
                            <w:r w:rsidRPr="00114CD4">
                              <w:rPr>
                                <w:b/>
                              </w:rPr>
                              <w:t>olicy</w:t>
                            </w:r>
                            <w:r w:rsidR="00114CD4" w:rsidRPr="00114CD4">
                              <w:t xml:space="preserve"> - National Recovery and Resilience Plan (NRRP) unveils the national funds addressed by the European Union to work on a recovery plan after the COVID-19 pandemic crisis. Within the NRRP is important to identify those projects in which synergies could be drawn with the pilot action.</w:t>
                            </w:r>
                          </w:p>
                          <w:p w:rsidR="000B246F" w:rsidRPr="00114CD4" w:rsidRDefault="00114CD4" w:rsidP="00FB16F9">
                            <w:pPr>
                              <w:pStyle w:val="BodyText"/>
                              <w:numPr>
                                <w:ilvl w:val="0"/>
                                <w:numId w:val="14"/>
                              </w:numPr>
                              <w:jc w:val="both"/>
                            </w:pPr>
                            <w:r w:rsidRPr="00114CD4">
                              <w:rPr>
                                <w:b/>
                              </w:rPr>
                              <w:t>H</w:t>
                            </w:r>
                            <w:r w:rsidR="000B246F" w:rsidRPr="00114CD4">
                              <w:rPr>
                                <w:b/>
                              </w:rPr>
                              <w:t xml:space="preserve">igh </w:t>
                            </w:r>
                            <w:r w:rsidRPr="00114CD4">
                              <w:rPr>
                                <w:b/>
                              </w:rPr>
                              <w:t>P</w:t>
                            </w:r>
                            <w:r w:rsidR="000B246F" w:rsidRPr="00114CD4">
                              <w:rPr>
                                <w:b/>
                              </w:rPr>
                              <w:t xml:space="preserve">olicy </w:t>
                            </w:r>
                            <w:r w:rsidRPr="00114CD4">
                              <w:rPr>
                                <w:b/>
                              </w:rPr>
                              <w:t>I</w:t>
                            </w:r>
                            <w:r w:rsidR="000B246F" w:rsidRPr="00114CD4">
                              <w:rPr>
                                <w:b/>
                              </w:rPr>
                              <w:t xml:space="preserve">dentification on a </w:t>
                            </w:r>
                            <w:r w:rsidRPr="00114CD4">
                              <w:rPr>
                                <w:b/>
                              </w:rPr>
                              <w:t>C</w:t>
                            </w:r>
                            <w:r w:rsidR="000B246F" w:rsidRPr="00114CD4">
                              <w:rPr>
                                <w:b/>
                              </w:rPr>
                              <w:t xml:space="preserve">ity </w:t>
                            </w:r>
                            <w:r w:rsidRPr="00114CD4">
                              <w:rPr>
                                <w:b/>
                              </w:rPr>
                              <w:t>s</w:t>
                            </w:r>
                            <w:r w:rsidR="000B246F" w:rsidRPr="00114CD4">
                              <w:rPr>
                                <w:b/>
                              </w:rPr>
                              <w:t>cale</w:t>
                            </w:r>
                            <w:r w:rsidRPr="00114CD4">
                              <w:t xml:space="preserve"> - SUMP (Sustainable Urban Mobility Plan) or other policy instrument if the SUMP is not present, will be used to identify the area of interest and targets that have synergies with the pilot actions.</w:t>
                            </w:r>
                          </w:p>
                          <w:p w:rsidR="000B246F" w:rsidRPr="00114CD4" w:rsidRDefault="00114CD4" w:rsidP="00FB16F9">
                            <w:pPr>
                              <w:pStyle w:val="BodyText"/>
                              <w:numPr>
                                <w:ilvl w:val="0"/>
                                <w:numId w:val="14"/>
                              </w:numPr>
                              <w:jc w:val="both"/>
                            </w:pPr>
                            <w:r w:rsidRPr="00114CD4">
                              <w:rPr>
                                <w:b/>
                              </w:rPr>
                              <w:t>Pilot Actions’ contribution extent</w:t>
                            </w:r>
                            <w:r w:rsidRPr="00114CD4">
                              <w:t xml:space="preserve"> – An area of interest extrapolated from SUMP in which pilot actions may contribute to achieve the already set projects or actions</w:t>
                            </w:r>
                          </w:p>
                          <w:p w:rsidR="00114CD4" w:rsidRPr="00114CD4" w:rsidRDefault="00114CD4" w:rsidP="00FB16F9">
                            <w:pPr>
                              <w:pStyle w:val="BodyText"/>
                              <w:numPr>
                                <w:ilvl w:val="0"/>
                                <w:numId w:val="14"/>
                              </w:numPr>
                              <w:jc w:val="both"/>
                            </w:pPr>
                            <w:r w:rsidRPr="00FB16F9">
                              <w:rPr>
                                <w:b/>
                              </w:rPr>
                              <w:t>Comprehensive Assessment of the Living lab</w:t>
                            </w:r>
                            <w:r w:rsidRPr="00114CD4">
                              <w:t xml:space="preserve"> – Evaluation of living lab’s effectives towards reaching the goal and the potential reuse in other projects within the same city. </w:t>
                            </w:r>
                          </w:p>
                          <w:p w:rsidR="00114CD4" w:rsidRPr="00114CD4" w:rsidRDefault="00114CD4" w:rsidP="000B246F">
                            <w:pPr>
                              <w:pStyle w:val="BodyText"/>
                              <w:numPr>
                                <w:ilvl w:val="0"/>
                                <w:numId w:val="14"/>
                              </w:numPr>
                            </w:pPr>
                          </w:p>
                        </w:txbxContent>
                      </v:textbox>
                    </v:shape>
                  </w:pict>
                </mc:Fallback>
              </mc:AlternateContent>
            </w:r>
          </w:p>
        </w:tc>
        <w:tc>
          <w:tcPr>
            <w:tcW w:w="4039" w:type="dxa"/>
            <w:vMerge w:val="restart"/>
          </w:tcPr>
          <w:p w:rsidR="00A868E0" w:rsidRDefault="00A868E0" w:rsidP="008471B7">
            <w:pPr>
              <w:jc w:val="center"/>
              <w:rPr>
                <w:noProof/>
              </w:rPr>
            </w:pPr>
          </w:p>
          <w:p w:rsidR="008471B7" w:rsidRDefault="008471B7" w:rsidP="008471B7">
            <w:pPr>
              <w:jc w:val="center"/>
              <w:rPr>
                <w:noProof/>
              </w:rPr>
            </w:pPr>
          </w:p>
          <w:p w:rsidR="00A868E0" w:rsidRDefault="006C58FA" w:rsidP="008471B7">
            <w:pPr>
              <w:jc w:val="center"/>
              <w:rPr>
                <w:noProof/>
              </w:rPr>
            </w:pPr>
            <w:r>
              <w:rPr>
                <w:noProof/>
              </w:rPr>
              <mc:AlternateContent>
                <mc:Choice Requires="wps">
                  <w:drawing>
                    <wp:anchor distT="0" distB="0" distL="114300" distR="114300" simplePos="0" relativeHeight="251776512" behindDoc="0" locked="0" layoutInCell="1" allowOverlap="1" wp14:anchorId="1BEEBC76">
                      <wp:simplePos x="0" y="0"/>
                      <wp:positionH relativeFrom="column">
                        <wp:posOffset>-1176020</wp:posOffset>
                      </wp:positionH>
                      <wp:positionV relativeFrom="paragraph">
                        <wp:posOffset>302591</wp:posOffset>
                      </wp:positionV>
                      <wp:extent cx="3105150" cy="3093058"/>
                      <wp:effectExtent l="0" t="0" r="0" b="12700"/>
                      <wp:wrapNone/>
                      <wp:docPr id="48"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3093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8FA" w:rsidRDefault="006C58FA" w:rsidP="007A730D">
                                  <w:pPr>
                                    <w:pStyle w:val="BodyText"/>
                                    <w:jc w:val="both"/>
                                  </w:pPr>
                                  <w:r w:rsidRPr="006C58FA">
                                    <w:t>Action Plans</w:t>
                                  </w:r>
                                  <w:r w:rsidR="00FC0C63">
                                    <w:t xml:space="preserve">, </w:t>
                                  </w:r>
                                  <w:r w:rsidRPr="006C58FA">
                                    <w:t>one for each city involved in the</w:t>
                                  </w:r>
                                  <w:r w:rsidRPr="007A730D">
                                    <w:t xml:space="preserve"> </w:t>
                                  </w:r>
                                  <w:r w:rsidRPr="006C58FA">
                                    <w:t>project</w:t>
                                  </w:r>
                                  <w:r w:rsidR="00FC0C63">
                                    <w:t xml:space="preserve">, </w:t>
                                  </w:r>
                                  <w:r w:rsidRPr="006C58FA">
                                    <w:t>will be developed for improving multimodal</w:t>
                                  </w:r>
                                  <w:r w:rsidRPr="007A730D">
                                    <w:t xml:space="preserve"> </w:t>
                                  </w:r>
                                  <w:r w:rsidRPr="006C58FA">
                                    <w:t>and low carbon urban mobility and environmental quality. The plans will</w:t>
                                  </w:r>
                                  <w:r w:rsidRPr="007A730D">
                                    <w:t xml:space="preserve"> </w:t>
                                  </w:r>
                                  <w:r w:rsidRPr="006C58FA">
                                    <w:t>include actions to promote Public Transport and active</w:t>
                                  </w:r>
                                  <w:r w:rsidRPr="007A730D">
                                    <w:t xml:space="preserve"> </w:t>
                                  </w:r>
                                  <w:r w:rsidRPr="006C58FA">
                                    <w:t xml:space="preserve">modes (like cycling and walking) and to reduce car ownership and individual transport, that could be scalable and </w:t>
                                  </w:r>
                                  <w:r w:rsidR="007A730D" w:rsidRPr="007A730D">
                                    <w:t>t</w:t>
                                  </w:r>
                                  <w:r w:rsidRPr="006C58FA">
                                    <w:t>ransferable to</w:t>
                                  </w:r>
                                  <w:r w:rsidRPr="007A730D">
                                    <w:t xml:space="preserve"> the mobility needs of the variety of urban contexts in the Adriatic-Ionian region.</w:t>
                                  </w:r>
                                </w:p>
                                <w:p w:rsidR="00D04640" w:rsidRPr="000B246F" w:rsidRDefault="000B246F" w:rsidP="007A730D">
                                  <w:pPr>
                                    <w:pStyle w:val="BodyText"/>
                                    <w:jc w:val="both"/>
                                  </w:pPr>
                                  <w:r>
                                    <w:t xml:space="preserve">In order to standardize the process of developing action plans in certain measure, TRIBUTE project consortium currently works on finalizing the Methodology for the Action Plan. This document </w:t>
                                  </w:r>
                                  <w:r w:rsidRPr="000B246F">
                                    <w:t>will be based on several key elements that were identified commonly in all cities and therefore is believed they could be used to build a common methodology</w:t>
                                  </w:r>
                                  <w:r>
                                    <w:t>. These elements refer to: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EEBC76" id="_x0000_s1046" type="#_x0000_t202" style="position:absolute;left:0;text-align:left;margin-left:-92.6pt;margin-top:23.85pt;width:244.5pt;height:243.5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WswIAALU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" filled="f" stroked="f">
                      <v:textbox inset="0,0,0,0">
                        <w:txbxContent>
                          <w:p w:rsidR="006C58FA" w:rsidRDefault="006C58FA" w:rsidP="007A730D">
                            <w:pPr>
                              <w:pStyle w:val="BodyText"/>
                              <w:jc w:val="both"/>
                            </w:pPr>
                            <w:r w:rsidRPr="006C58FA">
                              <w:t>Action Plans</w:t>
                            </w:r>
                            <w:r w:rsidR="00FC0C63">
                              <w:t xml:space="preserve">, </w:t>
                            </w:r>
                            <w:r w:rsidRPr="006C58FA">
                              <w:t>one for each city involved in the</w:t>
                            </w:r>
                            <w:r w:rsidRPr="007A730D">
                              <w:t xml:space="preserve"> </w:t>
                            </w:r>
                            <w:r w:rsidRPr="006C58FA">
                              <w:t>project</w:t>
                            </w:r>
                            <w:r w:rsidR="00FC0C63">
                              <w:t xml:space="preserve">, </w:t>
                            </w:r>
                            <w:r w:rsidRPr="006C58FA">
                              <w:t>will be developed for improving multimodal</w:t>
                            </w:r>
                            <w:r w:rsidRPr="007A730D">
                              <w:t xml:space="preserve"> </w:t>
                            </w:r>
                            <w:r w:rsidRPr="006C58FA">
                              <w:t>and low carbon urban mobility and environmental quality. The plans will</w:t>
                            </w:r>
                            <w:r w:rsidRPr="007A730D">
                              <w:t xml:space="preserve"> </w:t>
                            </w:r>
                            <w:r w:rsidRPr="006C58FA">
                              <w:t>include actions to promote Public Transport and active</w:t>
                            </w:r>
                            <w:r w:rsidRPr="007A730D">
                              <w:t xml:space="preserve"> </w:t>
                            </w:r>
                            <w:r w:rsidRPr="006C58FA">
                              <w:t xml:space="preserve">modes (like cycling and walking) and to reduce car ownership and individual transport, that could be scalable and </w:t>
                            </w:r>
                            <w:r w:rsidR="007A730D" w:rsidRPr="007A730D">
                              <w:t>t</w:t>
                            </w:r>
                            <w:r w:rsidRPr="006C58FA">
                              <w:t>ransferable to</w:t>
                            </w:r>
                            <w:r w:rsidRPr="007A730D">
                              <w:t xml:space="preserve"> the mobility needs of the variety of urban contexts in the Adriatic-Ionian region.</w:t>
                            </w:r>
                          </w:p>
                          <w:p w:rsidR="00D04640" w:rsidRPr="000B246F" w:rsidRDefault="000B246F" w:rsidP="007A730D">
                            <w:pPr>
                              <w:pStyle w:val="BodyText"/>
                              <w:jc w:val="both"/>
                            </w:pPr>
                            <w:r>
                              <w:t xml:space="preserve">In order to standardize the process of developing action plans in certain measure, TRIBUTE project consortium currently works on finalizing the Methodology for the Action Plan. This document </w:t>
                            </w:r>
                            <w:r w:rsidRPr="000B246F">
                              <w:t>will be based on several key elements that were identified commonly in all cities and therefore is believed they could be used to build a common methodology</w:t>
                            </w:r>
                            <w:r>
                              <w:t>. These elements refer to:</w:t>
                            </w:r>
                          </w:p>
                        </w:txbxContent>
                      </v:textbox>
                    </v:shape>
                  </w:pict>
                </mc:Fallback>
              </mc:AlternateContent>
            </w:r>
          </w:p>
          <w:p w:rsidR="00A868E0" w:rsidRDefault="00A868E0" w:rsidP="008471B7">
            <w:pPr>
              <w:jc w:val="center"/>
              <w:rPr>
                <w:noProof/>
              </w:rPr>
            </w:pPr>
          </w:p>
          <w:p w:rsidR="00A868E0" w:rsidRDefault="00A868E0" w:rsidP="008471B7">
            <w:pPr>
              <w:jc w:val="center"/>
              <w:rPr>
                <w:noProof/>
              </w:rPr>
            </w:pPr>
          </w:p>
          <w:p w:rsidR="00A868E0" w:rsidRDefault="00A868E0" w:rsidP="008471B7">
            <w:pPr>
              <w:jc w:val="center"/>
              <w:rPr>
                <w:noProof/>
              </w:rPr>
            </w:pPr>
          </w:p>
          <w:p w:rsidR="00A868E0" w:rsidRDefault="00A868E0" w:rsidP="008471B7">
            <w:pPr>
              <w:jc w:val="center"/>
              <w:rPr>
                <w:noProof/>
              </w:rPr>
            </w:pPr>
          </w:p>
          <w:p w:rsidR="00A868E0" w:rsidRDefault="00F47B26" w:rsidP="008471B7">
            <w:pPr>
              <w:jc w:val="center"/>
              <w:rPr>
                <w:noProof/>
              </w:rPr>
            </w:pPr>
            <w:r>
              <w:rPr>
                <w:noProof/>
              </w:rPr>
              <mc:AlternateContent>
                <mc:Choice Requires="wps">
                  <w:drawing>
                    <wp:anchor distT="0" distB="0" distL="114300" distR="114300" simplePos="0" relativeHeight="251789824" behindDoc="0" locked="0" layoutInCell="1" allowOverlap="1" wp14:anchorId="508DD758" wp14:editId="6C8B299A">
                      <wp:simplePos x="0" y="0"/>
                      <wp:positionH relativeFrom="column">
                        <wp:posOffset>-360045</wp:posOffset>
                      </wp:positionH>
                      <wp:positionV relativeFrom="paragraph">
                        <wp:posOffset>5142386</wp:posOffset>
                      </wp:positionV>
                      <wp:extent cx="2326436" cy="1145696"/>
                      <wp:effectExtent l="0" t="0" r="0" b="0"/>
                      <wp:wrapNone/>
                      <wp:docPr id="298" name="Parallelogram 279"/>
                      <wp:cNvGraphicFramePr/>
                      <a:graphic xmlns:a="http://schemas.openxmlformats.org/drawingml/2006/main">
                        <a:graphicData uri="http://schemas.microsoft.com/office/word/2010/wordprocessingShape">
                          <wps:wsp>
                            <wps:cNvSpPr/>
                            <wps:spPr>
                              <a:xfrm>
                                <a:off x="0" y="0"/>
                                <a:ext cx="2326436" cy="1145696"/>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7B26" w:rsidRPr="00EE7DF4" w:rsidRDefault="00F47B26" w:rsidP="00A66700">
                                  <w:pPr>
                                    <w:pStyle w:val="Style1"/>
                                    <w:spacing w:before="120"/>
                                    <w:ind w:right="288"/>
                                    <w:rPr>
                                      <w:rFonts w:ascii="Trebuchet MS" w:hAnsi="Trebuchet MS"/>
                                    </w:rPr>
                                  </w:pPr>
                                  <w:r w:rsidRPr="00F47B26">
                                    <w:rPr>
                                      <w:rFonts w:ascii="Trebuchet MS" w:hAnsi="Trebuchet MS"/>
                                      <w:i/>
                                    </w:rPr>
                                    <w:t>Pilot Action Identification</w:t>
                                  </w:r>
                                  <w:r>
                                    <w:rPr>
                                      <w:rFonts w:ascii="Trebuchet MS" w:hAnsi="Trebuchet MS"/>
                                    </w:rPr>
                                    <w:t xml:space="preserve"> and </w:t>
                                  </w:r>
                                  <w:r w:rsidRPr="00F47B26">
                                    <w:rPr>
                                      <w:rFonts w:ascii="Trebuchet MS" w:hAnsi="Trebuchet MS"/>
                                      <w:i/>
                                    </w:rPr>
                                    <w:t>Methodology for the Action Plan</w:t>
                                  </w:r>
                                  <w:r>
                                    <w:rPr>
                                      <w:rFonts w:ascii="Trebuchet MS" w:hAnsi="Trebuchet MS"/>
                                    </w:rPr>
                                    <w:t xml:space="preserve"> are both scheduled </w:t>
                                  </w:r>
                                  <w:r w:rsidR="00A66700">
                                    <w:rPr>
                                      <w:rFonts w:ascii="Trebuchet MS" w:hAnsi="Trebuchet MS"/>
                                    </w:rPr>
                                    <w:t>to be</w:t>
                                  </w:r>
                                  <w:r>
                                    <w:rPr>
                                      <w:rFonts w:ascii="Trebuchet MS" w:hAnsi="Trebuchet MS"/>
                                    </w:rPr>
                                    <w:t xml:space="preserve"> comp</w:t>
                                  </w:r>
                                  <w:r w:rsidR="00A66700">
                                    <w:rPr>
                                      <w:rFonts w:ascii="Trebuchet MS" w:hAnsi="Trebuchet MS"/>
                                    </w:rPr>
                                    <w:t>l</w:t>
                                  </w:r>
                                  <w:r>
                                    <w:rPr>
                                      <w:rFonts w:ascii="Trebuchet MS" w:hAnsi="Trebuchet MS"/>
                                    </w:rPr>
                                    <w:t>et</w:t>
                                  </w:r>
                                  <w:r w:rsidR="00A66700">
                                    <w:rPr>
                                      <w:rFonts w:ascii="Trebuchet MS" w:hAnsi="Trebuchet MS"/>
                                    </w:rPr>
                                    <w:t xml:space="preserve">ed </w:t>
                                  </w:r>
                                  <w:r>
                                    <w:rPr>
                                      <w:rFonts w:ascii="Trebuchet MS" w:hAnsi="Trebuchet MS"/>
                                    </w:rPr>
                                    <w:t>by the end of 2021.</w:t>
                                  </w:r>
                                </w:p>
                                <w:p w:rsidR="00F47B26" w:rsidRPr="00A150F2" w:rsidRDefault="00F47B26" w:rsidP="00F47B26">
                                  <w:pPr>
                                    <w:pStyle w:val="Head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DD758" id="_x0000_s1047" style="position:absolute;left:0;text-align:left;margin-left:-28.35pt;margin-top:404.9pt;width:183.2pt;height:90.2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" adj="-11796480,,5400" path="m,750570l,,1842135,,1654493,750570,,750570xe" fillcolor="#f0ede8 [3209]" stroked="f" strokeweight="1pt">
                      <v:stroke joinstyle="miter"/>
                      <v:formulas/>
                      <v:path arrowok="t" o:connecttype="custom" o:connectlocs="0,1145696;0,0;2326436,0;2089463,1145696;0,1145696" o:connectangles="0,0,0,0,0" textboxrect="0,0,1842135,750570"/>
                      <v:textbox>
                        <w:txbxContent>
                          <w:p w:rsidR="00F47B26" w:rsidRPr="00EE7DF4" w:rsidRDefault="00F47B26" w:rsidP="00A66700">
                            <w:pPr>
                              <w:pStyle w:val="Style1"/>
                              <w:spacing w:before="120"/>
                              <w:ind w:right="288"/>
                              <w:rPr>
                                <w:rFonts w:ascii="Trebuchet MS" w:hAnsi="Trebuchet MS"/>
                              </w:rPr>
                            </w:pPr>
                            <w:r w:rsidRPr="00F47B26">
                              <w:rPr>
                                <w:rFonts w:ascii="Trebuchet MS" w:hAnsi="Trebuchet MS"/>
                                <w:i/>
                              </w:rPr>
                              <w:t>Pilot Action Identification</w:t>
                            </w:r>
                            <w:r>
                              <w:rPr>
                                <w:rFonts w:ascii="Trebuchet MS" w:hAnsi="Trebuchet MS"/>
                              </w:rPr>
                              <w:t xml:space="preserve"> and </w:t>
                            </w:r>
                            <w:r w:rsidRPr="00F47B26">
                              <w:rPr>
                                <w:rFonts w:ascii="Trebuchet MS" w:hAnsi="Trebuchet MS"/>
                                <w:i/>
                              </w:rPr>
                              <w:t>Methodology for the Action Plan</w:t>
                            </w:r>
                            <w:r>
                              <w:rPr>
                                <w:rFonts w:ascii="Trebuchet MS" w:hAnsi="Trebuchet MS"/>
                              </w:rPr>
                              <w:t xml:space="preserve"> are both scheduled </w:t>
                            </w:r>
                            <w:r w:rsidR="00A66700">
                              <w:rPr>
                                <w:rFonts w:ascii="Trebuchet MS" w:hAnsi="Trebuchet MS"/>
                              </w:rPr>
                              <w:t>to be</w:t>
                            </w:r>
                            <w:r>
                              <w:rPr>
                                <w:rFonts w:ascii="Trebuchet MS" w:hAnsi="Trebuchet MS"/>
                              </w:rPr>
                              <w:t xml:space="preserve"> comp</w:t>
                            </w:r>
                            <w:r w:rsidR="00A66700">
                              <w:rPr>
                                <w:rFonts w:ascii="Trebuchet MS" w:hAnsi="Trebuchet MS"/>
                              </w:rPr>
                              <w:t>l</w:t>
                            </w:r>
                            <w:r>
                              <w:rPr>
                                <w:rFonts w:ascii="Trebuchet MS" w:hAnsi="Trebuchet MS"/>
                              </w:rPr>
                              <w:t>et</w:t>
                            </w:r>
                            <w:r w:rsidR="00A66700">
                              <w:rPr>
                                <w:rFonts w:ascii="Trebuchet MS" w:hAnsi="Trebuchet MS"/>
                              </w:rPr>
                              <w:t xml:space="preserve">ed </w:t>
                            </w:r>
                            <w:r>
                              <w:rPr>
                                <w:rFonts w:ascii="Trebuchet MS" w:hAnsi="Trebuchet MS"/>
                              </w:rPr>
                              <w:t>by the end of 2021.</w:t>
                            </w:r>
                          </w:p>
                          <w:p w:rsidR="00F47B26" w:rsidRPr="00A150F2" w:rsidRDefault="00F47B26" w:rsidP="00F47B26">
                            <w:pPr>
                              <w:pStyle w:val="Heading2"/>
                            </w:pPr>
                          </w:p>
                        </w:txbxContent>
                      </v:textbox>
                    </v:shape>
                  </w:pict>
                </mc:Fallback>
              </mc:AlternateContent>
            </w:r>
          </w:p>
        </w:tc>
      </w:tr>
      <w:tr w:rsidR="00A868E0" w:rsidTr="00A868E0">
        <w:trPr>
          <w:trHeight w:val="5468"/>
        </w:trPr>
        <w:tc>
          <w:tcPr>
            <w:tcW w:w="8190" w:type="dxa"/>
          </w:tcPr>
          <w:p w:rsidR="00A868E0" w:rsidRDefault="00830B80" w:rsidP="007E3223">
            <w:pPr>
              <w:ind w:left="720"/>
              <w:rPr>
                <w:noProof/>
              </w:rPr>
            </w:pPr>
            <w:r>
              <w:rPr>
                <w:noProof/>
              </w:rPr>
              <mc:AlternateContent>
                <mc:Choice Requires="wps">
                  <w:drawing>
                    <wp:anchor distT="0" distB="0" distL="114300" distR="114300" simplePos="0" relativeHeight="251783680" behindDoc="0" locked="0" layoutInCell="1" allowOverlap="1" wp14:anchorId="6F8CA974" wp14:editId="024DC7DF">
                      <wp:simplePos x="0" y="0"/>
                      <wp:positionH relativeFrom="column">
                        <wp:posOffset>544195</wp:posOffset>
                      </wp:positionH>
                      <wp:positionV relativeFrom="paragraph">
                        <wp:posOffset>1826260</wp:posOffset>
                      </wp:positionV>
                      <wp:extent cx="6742706" cy="1628775"/>
                      <wp:effectExtent l="0" t="0" r="1270" b="9525"/>
                      <wp:wrapNone/>
                      <wp:docPr id="62"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2706" cy="162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6F9" w:rsidRDefault="00FB16F9" w:rsidP="00A66700">
                                  <w:pPr>
                                    <w:pStyle w:val="BodyText"/>
                                    <w:jc w:val="both"/>
                                  </w:pPr>
                                  <w:r>
                                    <w:t>For Action Plan identification purposes, data collected from every project partner has been compiled and analyzed. Procedure resulted in defining 5 factors that are mutual in each partners’ identification process:</w:t>
                                  </w:r>
                                </w:p>
                                <w:p w:rsidR="00830B80" w:rsidRDefault="00FB16F9" w:rsidP="00FB16F9">
                                  <w:pPr>
                                    <w:pStyle w:val="BodyText"/>
                                    <w:numPr>
                                      <w:ilvl w:val="0"/>
                                      <w:numId w:val="15"/>
                                    </w:numPr>
                                  </w:pPr>
                                  <w:r>
                                    <w:t>Problem description</w:t>
                                  </w:r>
                                </w:p>
                                <w:p w:rsidR="00FB16F9" w:rsidRDefault="00FB16F9" w:rsidP="00FB16F9">
                                  <w:pPr>
                                    <w:pStyle w:val="BodyText"/>
                                    <w:numPr>
                                      <w:ilvl w:val="0"/>
                                      <w:numId w:val="15"/>
                                    </w:numPr>
                                  </w:pPr>
                                  <w:r>
                                    <w:t>Activity specification &amp; city’s expectations</w:t>
                                  </w:r>
                                </w:p>
                                <w:p w:rsidR="00FB16F9" w:rsidRDefault="00FB16F9" w:rsidP="00FB16F9">
                                  <w:pPr>
                                    <w:pStyle w:val="BodyText"/>
                                    <w:numPr>
                                      <w:ilvl w:val="0"/>
                                      <w:numId w:val="15"/>
                                    </w:numPr>
                                  </w:pPr>
                                  <w:r>
                                    <w:t>Detailed Gantt</w:t>
                                  </w:r>
                                  <w:r w:rsidR="00F47B26">
                                    <w:t xml:space="preserve"> chart</w:t>
                                  </w:r>
                                  <w:r>
                                    <w:t xml:space="preserve"> of the pilot action</w:t>
                                  </w:r>
                                </w:p>
                                <w:p w:rsidR="00FB16F9" w:rsidRDefault="00FB16F9" w:rsidP="00FB16F9">
                                  <w:pPr>
                                    <w:pStyle w:val="BodyText"/>
                                    <w:numPr>
                                      <w:ilvl w:val="0"/>
                                      <w:numId w:val="15"/>
                                    </w:numPr>
                                  </w:pPr>
                                  <w:r>
                                    <w:t>Result</w:t>
                                  </w:r>
                                  <w:r w:rsidR="00F47B26">
                                    <w:t xml:space="preserve"> presentation</w:t>
                                  </w:r>
                                </w:p>
                                <w:p w:rsidR="00FB16F9" w:rsidRPr="00114CD4" w:rsidRDefault="00FB16F9" w:rsidP="00FB16F9">
                                  <w:pPr>
                                    <w:pStyle w:val="BodyText"/>
                                    <w:numPr>
                                      <w:ilvl w:val="0"/>
                                      <w:numId w:val="15"/>
                                    </w:numPr>
                                  </w:pPr>
                                  <w:r>
                                    <w:t>Risks and challenges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CA974" id="_x0000_s1048" type="#_x0000_t202" style="position:absolute;left:0;text-align:left;margin-left:42.85pt;margin-top:143.8pt;width:530.9pt;height:128.2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oKmtAIAALU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" filled="f" stroked="f">
                      <v:textbox inset="0,0,0,0">
                        <w:txbxContent>
                          <w:p w:rsidR="00FB16F9" w:rsidRDefault="00FB16F9" w:rsidP="00A66700">
                            <w:pPr>
                              <w:pStyle w:val="BodyText"/>
                              <w:jc w:val="both"/>
                            </w:pPr>
                            <w:r>
                              <w:t>For Action Plan identification purposes, data collected from every project partner has been compiled and analyzed. Procedure resulted in defining 5 factors that are mutual in each partners’ identification process:</w:t>
                            </w:r>
                          </w:p>
                          <w:p w:rsidR="00830B80" w:rsidRDefault="00FB16F9" w:rsidP="00FB16F9">
                            <w:pPr>
                              <w:pStyle w:val="BodyText"/>
                              <w:numPr>
                                <w:ilvl w:val="0"/>
                                <w:numId w:val="15"/>
                              </w:numPr>
                            </w:pPr>
                            <w:r>
                              <w:t>Problem description</w:t>
                            </w:r>
                          </w:p>
                          <w:p w:rsidR="00FB16F9" w:rsidRDefault="00FB16F9" w:rsidP="00FB16F9">
                            <w:pPr>
                              <w:pStyle w:val="BodyText"/>
                              <w:numPr>
                                <w:ilvl w:val="0"/>
                                <w:numId w:val="15"/>
                              </w:numPr>
                            </w:pPr>
                            <w:r>
                              <w:t>Activity specification &amp; city’s expectations</w:t>
                            </w:r>
                          </w:p>
                          <w:p w:rsidR="00FB16F9" w:rsidRDefault="00FB16F9" w:rsidP="00FB16F9">
                            <w:pPr>
                              <w:pStyle w:val="BodyText"/>
                              <w:numPr>
                                <w:ilvl w:val="0"/>
                                <w:numId w:val="15"/>
                              </w:numPr>
                            </w:pPr>
                            <w:r>
                              <w:t>Detailed Gantt</w:t>
                            </w:r>
                            <w:r w:rsidR="00F47B26">
                              <w:t xml:space="preserve"> chart</w:t>
                            </w:r>
                            <w:r>
                              <w:t xml:space="preserve"> of the pilot action</w:t>
                            </w:r>
                          </w:p>
                          <w:p w:rsidR="00FB16F9" w:rsidRDefault="00FB16F9" w:rsidP="00FB16F9">
                            <w:pPr>
                              <w:pStyle w:val="BodyText"/>
                              <w:numPr>
                                <w:ilvl w:val="0"/>
                                <w:numId w:val="15"/>
                              </w:numPr>
                            </w:pPr>
                            <w:r>
                              <w:t>Result</w:t>
                            </w:r>
                            <w:r w:rsidR="00F47B26">
                              <w:t xml:space="preserve"> presentation</w:t>
                            </w:r>
                          </w:p>
                          <w:p w:rsidR="00FB16F9" w:rsidRPr="00114CD4" w:rsidRDefault="00FB16F9" w:rsidP="00FB16F9">
                            <w:pPr>
                              <w:pStyle w:val="BodyText"/>
                              <w:numPr>
                                <w:ilvl w:val="0"/>
                                <w:numId w:val="15"/>
                              </w:numPr>
                            </w:pPr>
                            <w:r>
                              <w:t>Risks and challenges</w:t>
                            </w:r>
                          </w:p>
                        </w:txbxContent>
                      </v:textbox>
                    </v:shape>
                  </w:pict>
                </mc:Fallback>
              </mc:AlternateContent>
            </w:r>
          </w:p>
        </w:tc>
        <w:tc>
          <w:tcPr>
            <w:tcW w:w="4039" w:type="dxa"/>
            <w:vMerge/>
          </w:tcPr>
          <w:p w:rsidR="00A868E0" w:rsidRDefault="00A868E0" w:rsidP="007E3223">
            <w:pPr>
              <w:rPr>
                <w:noProof/>
              </w:rPr>
            </w:pPr>
          </w:p>
        </w:tc>
      </w:tr>
    </w:tbl>
    <w:p w:rsidR="008471B7" w:rsidRDefault="00FB16F9" w:rsidP="000C7FD6">
      <w:pPr>
        <w:rPr>
          <w:noProof/>
        </w:rPr>
      </w:pPr>
      <w:r>
        <w:rPr>
          <w:noProof/>
        </w:rPr>
        <w:drawing>
          <wp:anchor distT="0" distB="0" distL="114300" distR="114300" simplePos="0" relativeHeight="251785728" behindDoc="1" locked="0" layoutInCell="1" allowOverlap="1" wp14:anchorId="3AB9FCB8" wp14:editId="0C20EE0C">
            <wp:simplePos x="0" y="0"/>
            <wp:positionH relativeFrom="column">
              <wp:posOffset>1493520</wp:posOffset>
            </wp:positionH>
            <wp:positionV relativeFrom="paragraph">
              <wp:posOffset>8476027</wp:posOffset>
            </wp:positionV>
            <wp:extent cx="2587925" cy="488288"/>
            <wp:effectExtent l="0" t="0" r="0" b="0"/>
            <wp:wrapNone/>
            <wp:docPr id="290" name="Picture 290" descr="A picture containing text,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ADRION Line.png"/>
                    <pic:cNvPicPr/>
                  </pic:nvPicPr>
                  <pic:blipFill>
                    <a:blip r:embed="rId10" cstate="print">
                      <a:alphaModFix amt="50000"/>
                      <a:extLst>
                        <a:ext uri="{28A0092B-C50C-407E-A947-70E740481C1C}">
                          <a14:useLocalDpi xmlns:a14="http://schemas.microsoft.com/office/drawing/2010/main" val="0"/>
                        </a:ext>
                      </a:extLst>
                    </a:blip>
                    <a:stretch>
                      <a:fillRect/>
                    </a:stretch>
                  </pic:blipFill>
                  <pic:spPr>
                    <a:xfrm>
                      <a:off x="0" y="0"/>
                      <a:ext cx="2587925" cy="488288"/>
                    </a:xfrm>
                    <a:prstGeom prst="rect">
                      <a:avLst/>
                    </a:prstGeom>
                  </pic:spPr>
                </pic:pic>
              </a:graphicData>
            </a:graphic>
            <wp14:sizeRelH relativeFrom="margin">
              <wp14:pctWidth>0</wp14:pctWidth>
            </wp14:sizeRelH>
            <wp14:sizeRelV relativeFrom="margin">
              <wp14:pctHeight>0</wp14:pctHeight>
            </wp14:sizeRelV>
          </wp:anchor>
        </w:drawing>
      </w:r>
      <w:r w:rsidR="00C045FD">
        <w:rPr>
          <w:noProof/>
        </w:rPr>
        <mc:AlternateContent>
          <mc:Choice Requires="wps">
            <w:drawing>
              <wp:anchor distT="0" distB="0" distL="114300" distR="114300" simplePos="0" relativeHeight="251775488" behindDoc="0" locked="0" layoutInCell="1" allowOverlap="1" wp14:anchorId="2DCB69A6" wp14:editId="6FA0CEA8">
                <wp:simplePos x="0" y="0"/>
                <wp:positionH relativeFrom="column">
                  <wp:posOffset>2265680</wp:posOffset>
                </wp:positionH>
                <wp:positionV relativeFrom="paragraph">
                  <wp:posOffset>-344805</wp:posOffset>
                </wp:positionV>
                <wp:extent cx="3924300" cy="5143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924300" cy="514350"/>
                        </a:xfrm>
                        <a:prstGeom prst="rect">
                          <a:avLst/>
                        </a:prstGeom>
                        <a:noFill/>
                        <a:ln w="6350">
                          <a:noFill/>
                        </a:ln>
                      </wps:spPr>
                      <wps:txbx>
                        <w:txbxContent>
                          <w:p w:rsidR="00C045FD" w:rsidRPr="002337A9" w:rsidRDefault="00C045FD" w:rsidP="00C045FD">
                            <w:pPr>
                              <w:ind w:left="1440" w:firstLine="720"/>
                              <w:rPr>
                                <w:b/>
                                <w:color w:val="F8F8F8"/>
                                <w:sz w:val="28"/>
                              </w:rPr>
                            </w:pPr>
                            <w:r w:rsidRPr="002337A9">
                              <w:rPr>
                                <w:b/>
                                <w:color w:val="F8F8F8"/>
                                <w:sz w:val="28"/>
                              </w:rPr>
                              <w:t>Project TRIBUTE Newsletter</w:t>
                            </w:r>
                          </w:p>
                          <w:p w:rsidR="00C045FD" w:rsidRPr="002337A9" w:rsidRDefault="00C045FD" w:rsidP="00C045FD">
                            <w:pPr>
                              <w:ind w:left="2880" w:firstLine="720"/>
                              <w:rPr>
                                <w:b/>
                                <w:color w:val="F8F8F8"/>
                                <w:sz w:val="28"/>
                              </w:rPr>
                            </w:pPr>
                            <w:r w:rsidRPr="002337A9">
                              <w:rPr>
                                <w:b/>
                                <w:color w:val="F8F8F8"/>
                                <w:sz w:val="28"/>
                              </w:rPr>
                              <w:t>December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CB69A6" id="Text Box 42" o:spid="_x0000_s1049" type="#_x0000_t202" style="position:absolute;margin-left:178.4pt;margin-top:-27.15pt;width:309pt;height:40.5pt;z-index:25177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" filled="f" stroked="f" strokeweight=".5pt">
                <v:textbox>
                  <w:txbxContent>
                    <w:p w:rsidR="00C045FD" w:rsidRPr="002337A9" w:rsidRDefault="00C045FD" w:rsidP="00C045FD">
                      <w:pPr>
                        <w:ind w:left="1440" w:firstLine="720"/>
                        <w:rPr>
                          <w:b/>
                          <w:color w:val="F8F8F8"/>
                          <w:sz w:val="28"/>
                        </w:rPr>
                      </w:pPr>
                      <w:r w:rsidRPr="002337A9">
                        <w:rPr>
                          <w:b/>
                          <w:color w:val="F8F8F8"/>
                          <w:sz w:val="28"/>
                        </w:rPr>
                        <w:t>Project TRIBUTE Newsletter</w:t>
                      </w:r>
                    </w:p>
                    <w:p w:rsidR="00C045FD" w:rsidRPr="002337A9" w:rsidRDefault="00C045FD" w:rsidP="00C045FD">
                      <w:pPr>
                        <w:ind w:left="2880" w:firstLine="720"/>
                        <w:rPr>
                          <w:b/>
                          <w:color w:val="F8F8F8"/>
                          <w:sz w:val="28"/>
                        </w:rPr>
                      </w:pPr>
                      <w:r w:rsidRPr="002337A9">
                        <w:rPr>
                          <w:b/>
                          <w:color w:val="F8F8F8"/>
                          <w:sz w:val="28"/>
                        </w:rPr>
                        <w:t>December 2021</w:t>
                      </w:r>
                    </w:p>
                  </w:txbxContent>
                </v:textbox>
              </v:shape>
            </w:pict>
          </mc:Fallback>
        </mc:AlternateContent>
      </w:r>
      <w:r w:rsidR="00C045FD" w:rsidRPr="00C045FD">
        <w:rPr>
          <w:noProof/>
        </w:rPr>
        <mc:AlternateContent>
          <mc:Choice Requires="wps">
            <w:drawing>
              <wp:anchor distT="0" distB="0" distL="114300" distR="114300" simplePos="0" relativeHeight="251771392" behindDoc="1" locked="0" layoutInCell="1" allowOverlap="1" wp14:anchorId="7E92DEEF" wp14:editId="637F7959">
                <wp:simplePos x="0" y="0"/>
                <wp:positionH relativeFrom="column">
                  <wp:posOffset>-1514475</wp:posOffset>
                </wp:positionH>
                <wp:positionV relativeFrom="page">
                  <wp:posOffset>0</wp:posOffset>
                </wp:positionV>
                <wp:extent cx="3962400" cy="1458595"/>
                <wp:effectExtent l="0" t="0" r="0" b="8255"/>
                <wp:wrapNone/>
                <wp:docPr id="38" name="Parallelogram 38" descr="rectangular colored shape"/>
                <wp:cNvGraphicFramePr/>
                <a:graphic xmlns:a="http://schemas.openxmlformats.org/drawingml/2006/main">
                  <a:graphicData uri="http://schemas.microsoft.com/office/word/2010/wordprocessingShape">
                    <wps:wsp>
                      <wps:cNvSpPr/>
                      <wps:spPr>
                        <a:xfrm>
                          <a:off x="0" y="0"/>
                          <a:ext cx="3962400" cy="1458595"/>
                        </a:xfrm>
                        <a:prstGeom prst="parallelogram">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AC859" id="Parallelogram 38" o:spid="_x0000_s1026" type="#_x0000_t7" alt="rectangular colored shape" style="position:absolute;margin-left:-119.25pt;margin-top:0;width:312pt;height:114.8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" adj="1988" fillcolor="#788eb5 [1943]" stroked="f" strokeweight="1pt">
                <w10:wrap anchory="page"/>
              </v:shape>
            </w:pict>
          </mc:Fallback>
        </mc:AlternateContent>
      </w:r>
      <w:r w:rsidR="00C045FD" w:rsidRPr="00C045FD">
        <w:rPr>
          <w:noProof/>
        </w:rPr>
        <mc:AlternateContent>
          <mc:Choice Requires="wps">
            <w:drawing>
              <wp:anchor distT="0" distB="0" distL="114300" distR="114300" simplePos="0" relativeHeight="251772416" behindDoc="1" locked="0" layoutInCell="1" allowOverlap="1" wp14:anchorId="5B8EBEB8" wp14:editId="0E3790CF">
                <wp:simplePos x="0" y="0"/>
                <wp:positionH relativeFrom="column">
                  <wp:posOffset>1485900</wp:posOffset>
                </wp:positionH>
                <wp:positionV relativeFrom="page">
                  <wp:posOffset>495300</wp:posOffset>
                </wp:positionV>
                <wp:extent cx="6619875" cy="665480"/>
                <wp:effectExtent l="19050" t="0" r="47625" b="20320"/>
                <wp:wrapNone/>
                <wp:docPr id="39" name="Parallelogram 39" descr="rectangular colored shape"/>
                <wp:cNvGraphicFramePr/>
                <a:graphic xmlns:a="http://schemas.openxmlformats.org/drawingml/2006/main">
                  <a:graphicData uri="http://schemas.microsoft.com/office/word/2010/wordprocessingShape">
                    <wps:wsp>
                      <wps:cNvSpPr/>
                      <wps:spPr>
                        <a:xfrm>
                          <a:off x="0" y="0"/>
                          <a:ext cx="6619875" cy="665480"/>
                        </a:xfrm>
                        <a:prstGeom prst="parallelogram">
                          <a:avLst/>
                        </a:prstGeom>
                        <a:solidFill>
                          <a:srgbClr val="8A898C"/>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04A7B" id="Parallelogram 39" o:spid="_x0000_s1026" type="#_x0000_t7" alt="rectangular colored shape" style="position:absolute;margin-left:117pt;margin-top:39pt;width:521.25pt;height:52.4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" adj="543" fillcolor="#8a898c" strokecolor="#3a4b6a [3215]" strokeweight="1pt">
                <w10:wrap anchory="page"/>
              </v:shape>
            </w:pict>
          </mc:Fallback>
        </mc:AlternateContent>
      </w:r>
      <w:r w:rsidR="00C045FD" w:rsidRPr="00C045FD">
        <w:rPr>
          <w:noProof/>
        </w:rPr>
        <w:drawing>
          <wp:anchor distT="0" distB="0" distL="114300" distR="114300" simplePos="0" relativeHeight="251773440" behindDoc="0" locked="0" layoutInCell="1" allowOverlap="1" wp14:anchorId="152C1353" wp14:editId="56EE2287">
            <wp:simplePos x="0" y="0"/>
            <wp:positionH relativeFrom="column">
              <wp:posOffset>-421005</wp:posOffset>
            </wp:positionH>
            <wp:positionV relativeFrom="paragraph">
              <wp:posOffset>-737870</wp:posOffset>
            </wp:positionV>
            <wp:extent cx="1181100" cy="11811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reg_icon_sustainable_neg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margin">
              <wp14:pctWidth>0</wp14:pctWidth>
            </wp14:sizeRelH>
            <wp14:sizeRelV relativeFrom="margin">
              <wp14:pctHeight>0</wp14:pctHeight>
            </wp14:sizeRelV>
          </wp:anchor>
        </w:drawing>
      </w:r>
      <w:r w:rsidR="005B7866">
        <w:rPr>
          <w:noProof/>
        </w:rPr>
        <w:br w:type="page"/>
      </w:r>
    </w:p>
    <w:p w:rsidR="008471B7" w:rsidRDefault="007E71D7" w:rsidP="008471B7">
      <w:pPr>
        <w:tabs>
          <w:tab w:val="left" w:pos="3144"/>
        </w:tabs>
      </w:pPr>
      <w:r>
        <w:rPr>
          <w:noProof/>
        </w:rPr>
        <w:lastRenderedPageBreak/>
        <mc:AlternateContent>
          <mc:Choice Requires="wps">
            <w:drawing>
              <wp:anchor distT="0" distB="0" distL="114300" distR="114300" simplePos="0" relativeHeight="251795968" behindDoc="0" locked="0" layoutInCell="1" allowOverlap="1" wp14:anchorId="3F7DA31A" wp14:editId="51E6EEF1">
                <wp:simplePos x="0" y="0"/>
                <wp:positionH relativeFrom="column">
                  <wp:posOffset>2289175</wp:posOffset>
                </wp:positionH>
                <wp:positionV relativeFrom="paragraph">
                  <wp:posOffset>-334813</wp:posOffset>
                </wp:positionV>
                <wp:extent cx="3924300" cy="514350"/>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3924300" cy="514350"/>
                        </a:xfrm>
                        <a:prstGeom prst="rect">
                          <a:avLst/>
                        </a:prstGeom>
                        <a:noFill/>
                        <a:ln w="6350">
                          <a:noFill/>
                        </a:ln>
                      </wps:spPr>
                      <wps:txbx>
                        <w:txbxContent>
                          <w:p w:rsidR="007E71D7" w:rsidRPr="002337A9" w:rsidRDefault="007E71D7" w:rsidP="007E71D7">
                            <w:pPr>
                              <w:ind w:left="1440" w:firstLine="720"/>
                              <w:rPr>
                                <w:b/>
                                <w:color w:val="F8F8F8"/>
                                <w:sz w:val="28"/>
                              </w:rPr>
                            </w:pPr>
                            <w:r w:rsidRPr="002337A9">
                              <w:rPr>
                                <w:b/>
                                <w:color w:val="F8F8F8"/>
                                <w:sz w:val="28"/>
                              </w:rPr>
                              <w:t>Project TRIBUTE Newsletter</w:t>
                            </w:r>
                          </w:p>
                          <w:p w:rsidR="007E71D7" w:rsidRPr="002337A9" w:rsidRDefault="007E71D7" w:rsidP="007E71D7">
                            <w:pPr>
                              <w:ind w:left="2880" w:firstLine="720"/>
                              <w:rPr>
                                <w:b/>
                                <w:color w:val="F8F8F8"/>
                                <w:sz w:val="28"/>
                              </w:rPr>
                            </w:pPr>
                            <w:r w:rsidRPr="002337A9">
                              <w:rPr>
                                <w:b/>
                                <w:color w:val="F8F8F8"/>
                                <w:sz w:val="28"/>
                              </w:rPr>
                              <w:t>December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7DA31A" id="Text Box 302" o:spid="_x0000_s1050" type="#_x0000_t202" style="position:absolute;margin-left:180.25pt;margin-top:-26.35pt;width:309pt;height:40.5pt;z-index:25179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" filled="f" stroked="f" strokeweight=".5pt">
                <v:textbox>
                  <w:txbxContent>
                    <w:p w:rsidR="007E71D7" w:rsidRPr="002337A9" w:rsidRDefault="007E71D7" w:rsidP="007E71D7">
                      <w:pPr>
                        <w:ind w:left="1440" w:firstLine="720"/>
                        <w:rPr>
                          <w:b/>
                          <w:color w:val="F8F8F8"/>
                          <w:sz w:val="28"/>
                        </w:rPr>
                      </w:pPr>
                      <w:r w:rsidRPr="002337A9">
                        <w:rPr>
                          <w:b/>
                          <w:color w:val="F8F8F8"/>
                          <w:sz w:val="28"/>
                        </w:rPr>
                        <w:t>Project TRIBUTE Newsletter</w:t>
                      </w:r>
                    </w:p>
                    <w:p w:rsidR="007E71D7" w:rsidRPr="002337A9" w:rsidRDefault="007E71D7" w:rsidP="007E71D7">
                      <w:pPr>
                        <w:ind w:left="2880" w:firstLine="720"/>
                        <w:rPr>
                          <w:b/>
                          <w:color w:val="F8F8F8"/>
                          <w:sz w:val="28"/>
                        </w:rPr>
                      </w:pPr>
                      <w:r w:rsidRPr="002337A9">
                        <w:rPr>
                          <w:b/>
                          <w:color w:val="F8F8F8"/>
                          <w:sz w:val="28"/>
                        </w:rPr>
                        <w:t>December 2021</w:t>
                      </w:r>
                    </w:p>
                  </w:txbxContent>
                </v:textbox>
              </v:shape>
            </w:pict>
          </mc:Fallback>
        </mc:AlternateContent>
      </w:r>
      <w:r w:rsidR="00A66700" w:rsidRPr="00A66700">
        <w:rPr>
          <w:noProof/>
        </w:rPr>
        <w:drawing>
          <wp:anchor distT="0" distB="0" distL="114300" distR="114300" simplePos="0" relativeHeight="251793920" behindDoc="0" locked="0" layoutInCell="1" allowOverlap="1" wp14:anchorId="5814BE0F" wp14:editId="2ECC2C41">
            <wp:simplePos x="0" y="0"/>
            <wp:positionH relativeFrom="column">
              <wp:posOffset>-433705</wp:posOffset>
            </wp:positionH>
            <wp:positionV relativeFrom="paragraph">
              <wp:posOffset>-729615</wp:posOffset>
            </wp:positionV>
            <wp:extent cx="1181100" cy="118110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reg_icon_sustainable_neg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margin">
              <wp14:pctWidth>0</wp14:pctWidth>
            </wp14:sizeRelH>
            <wp14:sizeRelV relativeFrom="margin">
              <wp14:pctHeight>0</wp14:pctHeight>
            </wp14:sizeRelV>
          </wp:anchor>
        </w:drawing>
      </w:r>
      <w:r w:rsidR="00A66700" w:rsidRPr="00A66700">
        <w:rPr>
          <w:noProof/>
        </w:rPr>
        <mc:AlternateContent>
          <mc:Choice Requires="wps">
            <w:drawing>
              <wp:anchor distT="0" distB="0" distL="114300" distR="114300" simplePos="0" relativeHeight="251792896" behindDoc="1" locked="0" layoutInCell="1" allowOverlap="1" wp14:anchorId="06C66AF4" wp14:editId="0501D2B5">
                <wp:simplePos x="0" y="0"/>
                <wp:positionH relativeFrom="column">
                  <wp:posOffset>1473200</wp:posOffset>
                </wp:positionH>
                <wp:positionV relativeFrom="page">
                  <wp:posOffset>503555</wp:posOffset>
                </wp:positionV>
                <wp:extent cx="6619875" cy="665480"/>
                <wp:effectExtent l="19050" t="0" r="47625" b="20320"/>
                <wp:wrapNone/>
                <wp:docPr id="300" name="Parallelogram 300" descr="rectangular colored shape"/>
                <wp:cNvGraphicFramePr/>
                <a:graphic xmlns:a="http://schemas.openxmlformats.org/drawingml/2006/main">
                  <a:graphicData uri="http://schemas.microsoft.com/office/word/2010/wordprocessingShape">
                    <wps:wsp>
                      <wps:cNvSpPr/>
                      <wps:spPr>
                        <a:xfrm>
                          <a:off x="0" y="0"/>
                          <a:ext cx="6619875" cy="665480"/>
                        </a:xfrm>
                        <a:prstGeom prst="parallelogram">
                          <a:avLst/>
                        </a:prstGeom>
                        <a:solidFill>
                          <a:srgbClr val="8A898C"/>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81EE7" id="Parallelogram 300" o:spid="_x0000_s1026" type="#_x0000_t7" alt="rectangular colored shape" style="position:absolute;margin-left:116pt;margin-top:39.65pt;width:521.25pt;height:52.4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" adj="543" fillcolor="#8a898c" strokecolor="#3a4b6a [3215]" strokeweight="1pt">
                <w10:wrap anchory="page"/>
              </v:shape>
            </w:pict>
          </mc:Fallback>
        </mc:AlternateContent>
      </w:r>
      <w:r w:rsidR="00A66700" w:rsidRPr="00A66700">
        <w:rPr>
          <w:noProof/>
        </w:rPr>
        <mc:AlternateContent>
          <mc:Choice Requires="wps">
            <w:drawing>
              <wp:anchor distT="0" distB="0" distL="114300" distR="114300" simplePos="0" relativeHeight="251791872" behindDoc="1" locked="0" layoutInCell="1" allowOverlap="1" wp14:anchorId="53A9C91B" wp14:editId="3394F729">
                <wp:simplePos x="0" y="0"/>
                <wp:positionH relativeFrom="column">
                  <wp:posOffset>-1526540</wp:posOffset>
                </wp:positionH>
                <wp:positionV relativeFrom="page">
                  <wp:posOffset>8518</wp:posOffset>
                </wp:positionV>
                <wp:extent cx="3962400" cy="1458595"/>
                <wp:effectExtent l="0" t="0" r="0" b="8255"/>
                <wp:wrapNone/>
                <wp:docPr id="299" name="Parallelogram 299" descr="rectangular colored shape"/>
                <wp:cNvGraphicFramePr/>
                <a:graphic xmlns:a="http://schemas.openxmlformats.org/drawingml/2006/main">
                  <a:graphicData uri="http://schemas.microsoft.com/office/word/2010/wordprocessingShape">
                    <wps:wsp>
                      <wps:cNvSpPr/>
                      <wps:spPr>
                        <a:xfrm>
                          <a:off x="0" y="0"/>
                          <a:ext cx="3962400" cy="1458595"/>
                        </a:xfrm>
                        <a:prstGeom prst="parallelogram">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A801D" id="Parallelogram 299" o:spid="_x0000_s1026" type="#_x0000_t7" alt="rectangular colored shape" style="position:absolute;margin-left:-120.2pt;margin-top:.65pt;width:312pt;height:114.8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" adj="1988" fillcolor="#788eb5 [1943]" stroked="f" strokeweight="1pt">
                <w10:wrap anchory="page"/>
              </v:shape>
            </w:pict>
          </mc:Fallback>
        </mc:AlternateContent>
      </w:r>
    </w:p>
    <w:tbl>
      <w:tblPr>
        <w:tblpPr w:leftFromText="180" w:rightFromText="180" w:vertAnchor="text" w:horzAnchor="margin" w:tblpXSpec="center" w:tblpY="750"/>
        <w:tblW w:w="12229" w:type="dxa"/>
        <w:tblLayout w:type="fixed"/>
        <w:tblCellMar>
          <w:left w:w="0" w:type="dxa"/>
          <w:right w:w="0" w:type="dxa"/>
        </w:tblCellMar>
        <w:tblLook w:val="0000" w:firstRow="0" w:lastRow="0" w:firstColumn="0" w:lastColumn="0" w:noHBand="0" w:noVBand="0"/>
      </w:tblPr>
      <w:tblGrid>
        <w:gridCol w:w="6480"/>
        <w:gridCol w:w="360"/>
        <w:gridCol w:w="5389"/>
      </w:tblGrid>
      <w:tr w:rsidR="00F5401F" w:rsidTr="00F5401F">
        <w:trPr>
          <w:trHeight w:val="3326"/>
        </w:trPr>
        <w:tc>
          <w:tcPr>
            <w:tcW w:w="6480" w:type="dxa"/>
          </w:tcPr>
          <w:p w:rsidR="00F5401F" w:rsidRDefault="007E71D7" w:rsidP="007E71D7">
            <w:pPr>
              <w:ind w:left="720"/>
              <w:rPr>
                <w:noProof/>
              </w:rPr>
            </w:pPr>
            <w:r>
              <w:rPr>
                <w:noProof/>
              </w:rPr>
              <mc:AlternateContent>
                <mc:Choice Requires="wpg">
                  <w:drawing>
                    <wp:anchor distT="0" distB="0" distL="114300" distR="114300" simplePos="0" relativeHeight="251798016" behindDoc="0" locked="0" layoutInCell="1" allowOverlap="1" wp14:anchorId="5C3FB247" wp14:editId="12A73652">
                      <wp:simplePos x="0" y="0"/>
                      <wp:positionH relativeFrom="column">
                        <wp:posOffset>671121</wp:posOffset>
                      </wp:positionH>
                      <wp:positionV relativeFrom="paragraph">
                        <wp:posOffset>218455</wp:posOffset>
                      </wp:positionV>
                      <wp:extent cx="3848100" cy="2789336"/>
                      <wp:effectExtent l="0" t="0" r="0" b="11430"/>
                      <wp:wrapNone/>
                      <wp:docPr id="303" name="Group 303" descr="text 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8100" cy="2789336"/>
                                <a:chOff x="3946" y="1930"/>
                                <a:chExt cx="7330" cy="3818"/>
                              </a:xfrm>
                            </wpg:grpSpPr>
                            <wps:wsp>
                              <wps:cNvPr id="304" name="Text Box 363"/>
                              <wps:cNvSpPr txBox="1">
                                <a:spLocks noChangeArrowheads="1"/>
                              </wps:cNvSpPr>
                              <wps:spPr bwMode="auto">
                                <a:xfrm>
                                  <a:off x="3946" y="2540"/>
                                  <a:ext cx="7330" cy="3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1D7" w:rsidRDefault="00F0006D" w:rsidP="007E71D7">
                                    <w:pPr>
                                      <w:pStyle w:val="BodyText"/>
                                      <w:jc w:val="both"/>
                                    </w:pPr>
                                    <w:r>
                                      <w:t xml:space="preserve">Due to COVID-19 global pandemic optimal project execution and dissemination of TRIBUTE results was indeed challenging. </w:t>
                                    </w:r>
                                    <w:r w:rsidR="00FF60A6">
                                      <w:t xml:space="preserve">Despite the fact the project consortium still has not managed to meet in person, but rather organized meetings via online platforms, TRIBUTE made progress in achieving its initial goals. </w:t>
                                    </w:r>
                                  </w:p>
                                  <w:p w:rsidR="00FF60A6" w:rsidRDefault="00FF60A6" w:rsidP="007E71D7">
                                    <w:pPr>
                                      <w:pStyle w:val="BodyText"/>
                                      <w:jc w:val="both"/>
                                    </w:pPr>
                                    <w:r>
                                      <w:t>Interested parties, target groups and consortium associates were able to follow project’s life through TRIBUTE official website, while partner cities both on local and national levels managed to introduce the project to the public in each city/region/country thanks to periodical press releases.</w:t>
                                    </w:r>
                                  </w:p>
                                  <w:p w:rsidR="00FF60A6" w:rsidRDefault="00FF60A6" w:rsidP="007E71D7">
                                    <w:pPr>
                                      <w:pStyle w:val="BodyText"/>
                                      <w:jc w:val="both"/>
                                    </w:pPr>
                                    <w:r>
                                      <w:t>Recently TRIBUTE opened official social media profiles which will also contribute to project visibility</w:t>
                                    </w:r>
                                    <w:r w:rsidR="002645A7">
                                      <w:t xml:space="preserve"> </w:t>
                                    </w:r>
                                    <w:r>
                                      <w:t>and</w:t>
                                    </w:r>
                                    <w:r w:rsidR="002645A7">
                                      <w:t xml:space="preserve"> </w:t>
                                    </w:r>
                                    <w:r>
                                      <w:t xml:space="preserve">interconnectivity. </w:t>
                                    </w:r>
                                  </w:p>
                                  <w:p w:rsidR="00FF60A6" w:rsidRPr="004905BA" w:rsidRDefault="00FF60A6" w:rsidP="007E71D7">
                                    <w:pPr>
                                      <w:pStyle w:val="BodyText"/>
                                      <w:jc w:val="both"/>
                                    </w:pPr>
                                  </w:p>
                                </w:txbxContent>
                              </wps:txbx>
                              <wps:bodyPr rot="0" vert="horz" wrap="square" lIns="0" tIns="0" rIns="0" bIns="0" anchor="t" anchorCtr="0" upright="1">
                                <a:noAutofit/>
                              </wps:bodyPr>
                            </wps:wsp>
                            <wps:wsp>
                              <wps:cNvPr id="305" name="Text Box 364"/>
                              <wps:cNvSpPr txBox="1">
                                <a:spLocks noChangeArrowheads="1"/>
                              </wps:cNvSpPr>
                              <wps:spPr bwMode="auto">
                                <a:xfrm>
                                  <a:off x="3946" y="1930"/>
                                  <a:ext cx="6861"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1D7" w:rsidRPr="004905BA" w:rsidRDefault="007E71D7" w:rsidP="007E71D7">
                                    <w:pPr>
                                      <w:pStyle w:val="Heading1"/>
                                      <w:rPr>
                                        <w:rFonts w:ascii="Trebuchet MS" w:hAnsi="Trebuchet MS"/>
                                        <w:color w:val="003399"/>
                                      </w:rPr>
                                    </w:pPr>
                                    <w:r w:rsidRPr="004905BA">
                                      <w:rPr>
                                        <w:rFonts w:ascii="Trebuchet MS" w:hAnsi="Trebuchet MS"/>
                                        <w:color w:val="003399"/>
                                      </w:rPr>
                                      <w:t xml:space="preserve">Project </w:t>
                                    </w:r>
                                    <w:r>
                                      <w:rPr>
                                        <w:rFonts w:ascii="Trebuchet MS" w:hAnsi="Trebuchet MS"/>
                                        <w:color w:val="003399"/>
                                      </w:rPr>
                                      <w:t>Communication</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3FB247" id="Group 303" o:spid="_x0000_s1051" alt="text group" style="position:absolute;left:0;text-align:left;margin-left:52.85pt;margin-top:17.2pt;width:303pt;height:219.65pt;z-index:251798016;mso-position-horizontal-relative:text;mso-position-vertical-relative:text;mso-width-relative:margin;mso-height-relative:margin" coordorigin="3946,1930" coordsize="7330,3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">
                      <v:shape id="_x0000_s1052" type="#_x0000_t202" style="position:absolute;left:3946;top:2540;width:7330;height: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rsidR="007E71D7" w:rsidRDefault="00F0006D" w:rsidP="007E71D7">
                              <w:pPr>
                                <w:pStyle w:val="BodyText"/>
                                <w:jc w:val="both"/>
                              </w:pPr>
                              <w:r>
                                <w:t xml:space="preserve">Due to COVID-19 global pandemic optimal project execution and dissemination of TRIBUTE results was indeed challenging. </w:t>
                              </w:r>
                              <w:r w:rsidR="00FF60A6">
                                <w:t xml:space="preserve">Despite the fact the project consortium still has not managed to meet in person, but rather organized meetings via online platforms, TRIBUTE made progress in achieving its initial goals. </w:t>
                              </w:r>
                            </w:p>
                            <w:p w:rsidR="00FF60A6" w:rsidRDefault="00FF60A6" w:rsidP="007E71D7">
                              <w:pPr>
                                <w:pStyle w:val="BodyText"/>
                                <w:jc w:val="both"/>
                              </w:pPr>
                              <w:r>
                                <w:t>Interested parties, target groups and consortium associates were able to follow project’s life through TRIBUTE official website, while partner cities both on local and national levels managed to introduce the project to the public in each city/region/country thanks to periodical press releases.</w:t>
                              </w:r>
                            </w:p>
                            <w:p w:rsidR="00FF60A6" w:rsidRDefault="00FF60A6" w:rsidP="007E71D7">
                              <w:pPr>
                                <w:pStyle w:val="BodyText"/>
                                <w:jc w:val="both"/>
                              </w:pPr>
                              <w:r>
                                <w:t>Recently TRIBUTE opened official social media profiles which will also contribute to project visibility</w:t>
                              </w:r>
                              <w:r w:rsidR="002645A7">
                                <w:t xml:space="preserve"> </w:t>
                              </w:r>
                              <w:r>
                                <w:t>and</w:t>
                              </w:r>
                              <w:r w:rsidR="002645A7">
                                <w:t xml:space="preserve"> </w:t>
                              </w:r>
                              <w:r>
                                <w:t xml:space="preserve">interconnectivity. </w:t>
                              </w:r>
                            </w:p>
                            <w:p w:rsidR="00FF60A6" w:rsidRPr="004905BA" w:rsidRDefault="00FF60A6" w:rsidP="007E71D7">
                              <w:pPr>
                                <w:pStyle w:val="BodyText"/>
                                <w:jc w:val="both"/>
                              </w:pPr>
                            </w:p>
                          </w:txbxContent>
                        </v:textbox>
                      </v:shape>
                      <v:shape id="_x0000_s1053" type="#_x0000_t202" style="position:absolute;left:3946;top:1930;width:6861;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rsidR="007E71D7" w:rsidRPr="004905BA" w:rsidRDefault="007E71D7" w:rsidP="007E71D7">
                              <w:pPr>
                                <w:pStyle w:val="Heading1"/>
                                <w:rPr>
                                  <w:rFonts w:ascii="Trebuchet MS" w:hAnsi="Trebuchet MS"/>
                                  <w:color w:val="003399"/>
                                </w:rPr>
                              </w:pPr>
                              <w:r w:rsidRPr="004905BA">
                                <w:rPr>
                                  <w:rFonts w:ascii="Trebuchet MS" w:hAnsi="Trebuchet MS"/>
                                  <w:color w:val="003399"/>
                                </w:rPr>
                                <w:t xml:space="preserve">Project </w:t>
                              </w:r>
                              <w:r>
                                <w:rPr>
                                  <w:rFonts w:ascii="Trebuchet MS" w:hAnsi="Trebuchet MS"/>
                                  <w:color w:val="003399"/>
                                </w:rPr>
                                <w:t>Communication</w:t>
                              </w:r>
                            </w:p>
                          </w:txbxContent>
                        </v:textbox>
                      </v:shape>
                    </v:group>
                  </w:pict>
                </mc:Fallback>
              </mc:AlternateContent>
            </w:r>
          </w:p>
        </w:tc>
        <w:tc>
          <w:tcPr>
            <w:tcW w:w="360" w:type="dxa"/>
          </w:tcPr>
          <w:p w:rsidR="00F5401F" w:rsidRDefault="00F5401F" w:rsidP="000E2A58">
            <w:pPr>
              <w:rPr>
                <w:noProof/>
              </w:rPr>
            </w:pPr>
          </w:p>
        </w:tc>
        <w:tc>
          <w:tcPr>
            <w:tcW w:w="5389" w:type="dxa"/>
          </w:tcPr>
          <w:p w:rsidR="00F5401F" w:rsidRDefault="00D106B2" w:rsidP="000E2A58">
            <w:pPr>
              <w:rPr>
                <w:noProof/>
              </w:rPr>
            </w:pPr>
            <w:r>
              <w:rPr>
                <w:noProof/>
              </w:rPr>
              <w:drawing>
                <wp:anchor distT="0" distB="0" distL="114300" distR="114300" simplePos="0" relativeHeight="251803136" behindDoc="0" locked="0" layoutInCell="1" allowOverlap="1">
                  <wp:simplePos x="0" y="0"/>
                  <wp:positionH relativeFrom="column">
                    <wp:posOffset>2363470</wp:posOffset>
                  </wp:positionH>
                  <wp:positionV relativeFrom="paragraph">
                    <wp:posOffset>1716405</wp:posOffset>
                  </wp:positionV>
                  <wp:extent cx="771525" cy="772795"/>
                  <wp:effectExtent l="0" t="0" r="9525" b="8255"/>
                  <wp:wrapNone/>
                  <wp:docPr id="311" name="Picture 311" descr="Icon&#10;&#10;Description automatically generat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Icon&#10;&#10;Description automatically generated">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71525" cy="7727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1088" behindDoc="0" locked="0" layoutInCell="1" allowOverlap="1">
                  <wp:simplePos x="0" y="0"/>
                  <wp:positionH relativeFrom="column">
                    <wp:posOffset>496570</wp:posOffset>
                  </wp:positionH>
                  <wp:positionV relativeFrom="paragraph">
                    <wp:posOffset>1755775</wp:posOffset>
                  </wp:positionV>
                  <wp:extent cx="704850" cy="704850"/>
                  <wp:effectExtent l="0" t="0" r="0" b="0"/>
                  <wp:wrapNone/>
                  <wp:docPr id="309" name="Picture 309">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0064" behindDoc="0" locked="0" layoutInCell="1" allowOverlap="1" wp14:anchorId="7ED6BA63" wp14:editId="0EB9530A">
                      <wp:simplePos x="0" y="0"/>
                      <wp:positionH relativeFrom="column">
                        <wp:posOffset>334645</wp:posOffset>
                      </wp:positionH>
                      <wp:positionV relativeFrom="paragraph">
                        <wp:posOffset>746760</wp:posOffset>
                      </wp:positionV>
                      <wp:extent cx="2847975" cy="2257425"/>
                      <wp:effectExtent l="0" t="0" r="9525" b="9525"/>
                      <wp:wrapNone/>
                      <wp:docPr id="307"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25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6B2" w:rsidRDefault="00D106B2" w:rsidP="00D106B2">
                                  <w:pPr>
                                    <w:pStyle w:val="BodyText"/>
                                    <w:jc w:val="center"/>
                                    <w:rPr>
                                      <w:sz w:val="28"/>
                                    </w:rPr>
                                  </w:pPr>
                                </w:p>
                                <w:p w:rsidR="00FF60A6" w:rsidRPr="00D106B2" w:rsidRDefault="00FF60A6" w:rsidP="00D106B2">
                                  <w:pPr>
                                    <w:pStyle w:val="BodyText"/>
                                    <w:jc w:val="center"/>
                                    <w:rPr>
                                      <w:sz w:val="28"/>
                                    </w:rPr>
                                  </w:pPr>
                                  <w:r w:rsidRPr="00D106B2">
                                    <w:rPr>
                                      <w:b/>
                                      <w:sz w:val="32"/>
                                    </w:rPr>
                                    <w:t>WEBSITE</w:t>
                                  </w:r>
                                  <w:r w:rsidRPr="00D106B2">
                                    <w:rPr>
                                      <w:sz w:val="28"/>
                                    </w:rPr>
                                    <w:t xml:space="preserve">: </w:t>
                                  </w:r>
                                  <w:hyperlink r:id="rId25" w:history="1">
                                    <w:r w:rsidRPr="00D106B2">
                                      <w:rPr>
                                        <w:rStyle w:val="Hyperlink"/>
                                        <w:sz w:val="28"/>
                                      </w:rPr>
                                      <w:t>https://tribute.adrioninterreg.eu</w:t>
                                    </w:r>
                                  </w:hyperlink>
                                </w:p>
                                <w:p w:rsidR="00FF60A6" w:rsidRPr="004905BA" w:rsidRDefault="00FF60A6" w:rsidP="00FF60A6">
                                  <w:pPr>
                                    <w:pStyle w:val="BodyText"/>
                                    <w:jc w:val="both"/>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D6BA63" id="_x0000_s1054" type="#_x0000_t202" style="position:absolute;margin-left:26.35pt;margin-top:58.8pt;width:224.25pt;height:177.7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" filled="f" stroked="f">
                      <v:textbox inset="0,0,0,0">
                        <w:txbxContent>
                          <w:p w:rsidR="00D106B2" w:rsidRDefault="00D106B2" w:rsidP="00D106B2">
                            <w:pPr>
                              <w:pStyle w:val="BodyText"/>
                              <w:jc w:val="center"/>
                              <w:rPr>
                                <w:sz w:val="28"/>
                              </w:rPr>
                            </w:pPr>
                          </w:p>
                          <w:p w:rsidR="00FF60A6" w:rsidRPr="00D106B2" w:rsidRDefault="00FF60A6" w:rsidP="00D106B2">
                            <w:pPr>
                              <w:pStyle w:val="BodyText"/>
                              <w:jc w:val="center"/>
                              <w:rPr>
                                <w:sz w:val="28"/>
                              </w:rPr>
                            </w:pPr>
                            <w:r w:rsidRPr="00D106B2">
                              <w:rPr>
                                <w:b/>
                                <w:sz w:val="32"/>
                              </w:rPr>
                              <w:t>WEBSITE</w:t>
                            </w:r>
                            <w:r w:rsidRPr="00D106B2">
                              <w:rPr>
                                <w:sz w:val="28"/>
                              </w:rPr>
                              <w:t xml:space="preserve">: </w:t>
                            </w:r>
                            <w:hyperlink r:id="rId26" w:history="1">
                              <w:r w:rsidRPr="00D106B2">
                                <w:rPr>
                                  <w:rStyle w:val="Hyperlink"/>
                                  <w:sz w:val="28"/>
                                </w:rPr>
                                <w:t>https://tribute.adrioninterreg.eu</w:t>
                              </w:r>
                            </w:hyperlink>
                          </w:p>
                          <w:p w:rsidR="00FF60A6" w:rsidRPr="004905BA" w:rsidRDefault="00FF60A6" w:rsidP="00FF60A6">
                            <w:pPr>
                              <w:pStyle w:val="BodyText"/>
                              <w:jc w:val="both"/>
                            </w:pPr>
                          </w:p>
                        </w:txbxContent>
                      </v:textbox>
                    </v:shape>
                  </w:pict>
                </mc:Fallback>
              </mc:AlternateContent>
            </w:r>
          </w:p>
        </w:tc>
      </w:tr>
      <w:tr w:rsidR="00AA0044" w:rsidTr="000E2A58">
        <w:trPr>
          <w:trHeight w:val="8978"/>
        </w:trPr>
        <w:tc>
          <w:tcPr>
            <w:tcW w:w="6480" w:type="dxa"/>
          </w:tcPr>
          <w:p w:rsidR="00AA0044" w:rsidRDefault="004A5313" w:rsidP="000E2A58">
            <w:pPr>
              <w:ind w:left="720"/>
              <w:rPr>
                <w:noProof/>
              </w:rPr>
            </w:pPr>
            <w:r>
              <w:rPr>
                <w:noProof/>
              </w:rPr>
              <mc:AlternateContent>
                <mc:Choice Requires="wps">
                  <w:drawing>
                    <wp:anchor distT="0" distB="0" distL="114300" distR="114300" simplePos="0" relativeHeight="251805184" behindDoc="0" locked="0" layoutInCell="1" allowOverlap="1">
                      <wp:simplePos x="0" y="0"/>
                      <wp:positionH relativeFrom="column">
                        <wp:posOffset>1649095</wp:posOffset>
                      </wp:positionH>
                      <wp:positionV relativeFrom="paragraph">
                        <wp:posOffset>4225925</wp:posOffset>
                      </wp:positionV>
                      <wp:extent cx="4333875" cy="1000125"/>
                      <wp:effectExtent l="0" t="0" r="0" b="0"/>
                      <wp:wrapNone/>
                      <wp:docPr id="6" name="Text Box 6"/>
                      <wp:cNvGraphicFramePr/>
                      <a:graphic xmlns:a="http://schemas.openxmlformats.org/drawingml/2006/main">
                        <a:graphicData uri="http://schemas.microsoft.com/office/word/2010/wordprocessingShape">
                          <wps:wsp>
                            <wps:cNvSpPr txBox="1"/>
                            <wps:spPr>
                              <a:xfrm>
                                <a:off x="0" y="0"/>
                                <a:ext cx="4333875" cy="1000125"/>
                              </a:xfrm>
                              <a:prstGeom prst="rect">
                                <a:avLst/>
                              </a:prstGeom>
                              <a:noFill/>
                              <a:ln w="6350">
                                <a:noFill/>
                              </a:ln>
                            </wps:spPr>
                            <wps:txbx>
                              <w:txbxContent>
                                <w:p w:rsidR="004A5313" w:rsidRDefault="004A5313" w:rsidP="004A5313">
                                  <w:pPr>
                                    <w:pStyle w:val="Footer"/>
                                    <w:jc w:val="center"/>
                                  </w:pPr>
                                  <w:bookmarkStart w:id="3" w:name="_Hlk106727188"/>
                                  <w:bookmarkStart w:id="4" w:name="_Hlk106727189"/>
                                  <w:r>
                                    <w:t xml:space="preserve">This </w:t>
                                  </w:r>
                                  <w:r>
                                    <w:t>newsletter</w:t>
                                  </w:r>
                                  <w:r>
                                    <w:t xml:space="preserve"> has been produced with the financial assistance of the European Union. The content of the </w:t>
                                  </w:r>
                                  <w:r>
                                    <w:t>newsletter</w:t>
                                  </w:r>
                                  <w:r>
                                    <w:t xml:space="preserve"> is the sole responsibility of TRIBUTE Partnership and can under no circumstances be regarded as reflecting the position of the European Union and/or ADRION </w:t>
                                  </w:r>
                                  <w:proofErr w:type="spellStart"/>
                                  <w:r>
                                    <w:t>programme</w:t>
                                  </w:r>
                                  <w:proofErr w:type="spellEnd"/>
                                  <w:r>
                                    <w:t>.</w:t>
                                  </w:r>
                                  <w:r>
                                    <w:t xml:space="preserve"> authorities.</w:t>
                                  </w:r>
                                  <w:bookmarkEnd w:id="3"/>
                                  <w:bookmarkEnd w:id="4"/>
                                </w:p>
                                <w:p w:rsidR="004A5313" w:rsidRDefault="004A53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55" type="#_x0000_t202" style="position:absolute;left:0;text-align:left;margin-left:129.85pt;margin-top:332.75pt;width:341.25pt;height:78.75pt;z-index:25180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" filled="f" stroked="f" strokeweight=".5pt">
                      <v:textbox>
                        <w:txbxContent>
                          <w:p w:rsidR="004A5313" w:rsidRDefault="004A5313" w:rsidP="004A5313">
                            <w:pPr>
                              <w:pStyle w:val="Footer"/>
                              <w:jc w:val="center"/>
                            </w:pPr>
                            <w:bookmarkStart w:id="5" w:name="_Hlk106727188"/>
                            <w:bookmarkStart w:id="6" w:name="_Hlk106727189"/>
                            <w:r>
                              <w:t xml:space="preserve">This </w:t>
                            </w:r>
                            <w:r>
                              <w:t>newsletter</w:t>
                            </w:r>
                            <w:r>
                              <w:t xml:space="preserve"> has been produced with the financial assistance of the European Union. The content of the </w:t>
                            </w:r>
                            <w:r>
                              <w:t>newsletter</w:t>
                            </w:r>
                            <w:r>
                              <w:t xml:space="preserve"> is the sole responsibility of TRIBUTE Partnership and can under no circumstances be regarded as reflecting the position of the European Union and/or ADRION </w:t>
                            </w:r>
                            <w:proofErr w:type="spellStart"/>
                            <w:r>
                              <w:t>programme</w:t>
                            </w:r>
                            <w:proofErr w:type="spellEnd"/>
                            <w:r>
                              <w:t>.</w:t>
                            </w:r>
                            <w:r>
                              <w:t xml:space="preserve"> authorities.</w:t>
                            </w:r>
                            <w:bookmarkEnd w:id="5"/>
                            <w:bookmarkEnd w:id="6"/>
                          </w:p>
                          <w:p w:rsidR="004A5313" w:rsidRDefault="004A5313"/>
                        </w:txbxContent>
                      </v:textbox>
                    </v:shape>
                  </w:pict>
                </mc:Fallback>
              </mc:AlternateContent>
            </w:r>
          </w:p>
        </w:tc>
        <w:tc>
          <w:tcPr>
            <w:tcW w:w="360" w:type="dxa"/>
          </w:tcPr>
          <w:p w:rsidR="00AA0044" w:rsidRDefault="00AA0044" w:rsidP="000E2A58">
            <w:pPr>
              <w:ind w:left="720"/>
              <w:jc w:val="right"/>
              <w:rPr>
                <w:noProof/>
              </w:rPr>
            </w:pPr>
          </w:p>
        </w:tc>
        <w:tc>
          <w:tcPr>
            <w:tcW w:w="5389" w:type="dxa"/>
          </w:tcPr>
          <w:p w:rsidR="00AA0044" w:rsidRDefault="00D106B2" w:rsidP="000E2A58">
            <w:pPr>
              <w:rPr>
                <w:noProof/>
              </w:rPr>
            </w:pPr>
            <w:r>
              <w:rPr>
                <w:noProof/>
              </w:rPr>
              <w:drawing>
                <wp:anchor distT="0" distB="0" distL="114300" distR="114300" simplePos="0" relativeHeight="251802112" behindDoc="0" locked="0" layoutInCell="1" allowOverlap="1">
                  <wp:simplePos x="0" y="0"/>
                  <wp:positionH relativeFrom="column">
                    <wp:posOffset>1439545</wp:posOffset>
                  </wp:positionH>
                  <wp:positionV relativeFrom="paragraph">
                    <wp:posOffset>-355600</wp:posOffset>
                  </wp:positionV>
                  <wp:extent cx="733425" cy="733425"/>
                  <wp:effectExtent l="0" t="0" r="9525" b="9525"/>
                  <wp:wrapNone/>
                  <wp:docPr id="310" name="Picture 310" descr="Logo&#10;&#10;Description automatically generate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Logo&#10;&#10;Description automatically generated">
                            <a:hlinkClick r:id="rId27"/>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p>
          <w:p w:rsidR="00AA0044" w:rsidRDefault="00AA0044" w:rsidP="000E2A58">
            <w:pPr>
              <w:rPr>
                <w:noProof/>
              </w:rPr>
            </w:pPr>
          </w:p>
          <w:p w:rsidR="00AA0044" w:rsidRDefault="00AA0044" w:rsidP="000E2A58">
            <w:pPr>
              <w:rPr>
                <w:noProof/>
              </w:rPr>
            </w:pPr>
          </w:p>
          <w:p w:rsidR="00AA0044" w:rsidRDefault="00AA0044" w:rsidP="000E2A58">
            <w:pPr>
              <w:rPr>
                <w:noProof/>
              </w:rPr>
            </w:pPr>
          </w:p>
          <w:p w:rsidR="00AA0044" w:rsidRDefault="00AA0044" w:rsidP="000E2A58">
            <w:pPr>
              <w:rPr>
                <w:noProof/>
              </w:rPr>
            </w:pPr>
          </w:p>
          <w:p w:rsidR="00AA0044" w:rsidRDefault="00AA0044" w:rsidP="000E2A58">
            <w:pPr>
              <w:rPr>
                <w:noProof/>
              </w:rPr>
            </w:pPr>
          </w:p>
          <w:p w:rsidR="00AA0044" w:rsidRDefault="00AA0044" w:rsidP="000E2A58">
            <w:pPr>
              <w:jc w:val="center"/>
              <w:rPr>
                <w:noProof/>
              </w:rPr>
            </w:pPr>
          </w:p>
          <w:p w:rsidR="00AA0044" w:rsidRDefault="00014A2E" w:rsidP="000E2A58">
            <w:pPr>
              <w:rPr>
                <w:noProof/>
              </w:rPr>
            </w:pPr>
            <w:bookmarkStart w:id="7" w:name="_GoBack"/>
            <w:r>
              <w:rPr>
                <w:noProof/>
              </w:rPr>
              <w:drawing>
                <wp:anchor distT="0" distB="0" distL="114300" distR="114300" simplePos="0" relativeHeight="251804160" behindDoc="1" locked="0" layoutInCell="1" allowOverlap="1">
                  <wp:simplePos x="0" y="0"/>
                  <wp:positionH relativeFrom="column">
                    <wp:posOffset>-3837305</wp:posOffset>
                  </wp:positionH>
                  <wp:positionV relativeFrom="paragraph">
                    <wp:posOffset>299085</wp:posOffset>
                  </wp:positionV>
                  <wp:extent cx="6784975" cy="4552315"/>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Logo Adrion Sustainable TRIBUTE.png"/>
                          <pic:cNvPicPr/>
                        </pic:nvPicPr>
                        <pic:blipFill rotWithShape="1">
                          <a:blip r:embed="rId9">
                            <a:extLst>
                              <a:ext uri="{28A0092B-C50C-407E-A947-70E740481C1C}">
                                <a14:useLocalDpi xmlns:a14="http://schemas.microsoft.com/office/drawing/2010/main" val="0"/>
                              </a:ext>
                            </a:extLst>
                          </a:blip>
                          <a:srcRect t="70316" b="-70316"/>
                          <a:stretch/>
                        </pic:blipFill>
                        <pic:spPr bwMode="auto">
                          <a:xfrm>
                            <a:off x="0" y="0"/>
                            <a:ext cx="6784975" cy="4552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7"/>
          </w:p>
        </w:tc>
      </w:tr>
    </w:tbl>
    <w:p w:rsidR="005B7866" w:rsidRDefault="005B7866" w:rsidP="00832412">
      <w:pPr>
        <w:rPr>
          <w:noProof/>
        </w:rPr>
      </w:pPr>
    </w:p>
    <w:sectPr w:rsidR="005B7866" w:rsidSect="00FE061A">
      <w:pgSz w:w="12240" w:h="15840" w:code="1"/>
      <w:pgMar w:top="1440" w:right="1800" w:bottom="288" w:left="180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3624" w:rsidRDefault="00803624">
      <w:r>
        <w:separator/>
      </w:r>
    </w:p>
  </w:endnote>
  <w:endnote w:type="continuationSeparator" w:id="0">
    <w:p w:rsidR="00803624" w:rsidRDefault="00803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EE"/>
    <w:family w:val="roman"/>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3624" w:rsidRDefault="00803624">
      <w:r>
        <w:separator/>
      </w:r>
    </w:p>
  </w:footnote>
  <w:footnote w:type="continuationSeparator" w:id="0">
    <w:p w:rsidR="00803624" w:rsidRDefault="008036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1BA48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940DC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45E9B9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6168B7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956CEA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F50905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E8E1A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DE31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1C76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9AD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1339BA"/>
    <w:multiLevelType w:val="hybridMultilevel"/>
    <w:tmpl w:val="C750EA90"/>
    <w:lvl w:ilvl="0" w:tplc="3DE8368A">
      <w:start w:val="1"/>
      <w:numFmt w:val="decimal"/>
      <w:lvlText w:val="%1."/>
      <w:lvlJc w:val="left"/>
      <w:pPr>
        <w:ind w:left="360" w:hanging="360"/>
      </w:pPr>
      <w:rPr>
        <w:rFonts w:ascii="Trebuchet MS" w:hAnsi="Trebuchet MS" w:hint="default"/>
        <w:color w:val="0033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77129DC"/>
    <w:multiLevelType w:val="hybridMultilevel"/>
    <w:tmpl w:val="3C5E6D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47745A3"/>
    <w:multiLevelType w:val="hybridMultilevel"/>
    <w:tmpl w:val="A2C4E748"/>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3" w15:restartNumberingAfterBreak="0">
    <w:nsid w:val="55352AE9"/>
    <w:multiLevelType w:val="hybridMultilevel"/>
    <w:tmpl w:val="5C3CEBB0"/>
    <w:lvl w:ilvl="0" w:tplc="59186586">
      <w:start w:val="1"/>
      <w:numFmt w:val="decimal"/>
      <w:lvlText w:val="%1."/>
      <w:lvlJc w:val="left"/>
      <w:pPr>
        <w:ind w:left="720" w:hanging="360"/>
      </w:pPr>
      <w:rPr>
        <w:color w:val="003399"/>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8a898c,#039,#969597,#628002,#e6e6de,#f3f3ef,#0078b4,#3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3E1"/>
    <w:rsid w:val="00014A2E"/>
    <w:rsid w:val="000214DE"/>
    <w:rsid w:val="00021AF6"/>
    <w:rsid w:val="00041B10"/>
    <w:rsid w:val="00047970"/>
    <w:rsid w:val="00054DD9"/>
    <w:rsid w:val="000619FB"/>
    <w:rsid w:val="00073BC2"/>
    <w:rsid w:val="000848F3"/>
    <w:rsid w:val="000A61EC"/>
    <w:rsid w:val="000B246F"/>
    <w:rsid w:val="000B49FE"/>
    <w:rsid w:val="000C7FD6"/>
    <w:rsid w:val="000D3D61"/>
    <w:rsid w:val="000E2A58"/>
    <w:rsid w:val="000E32BD"/>
    <w:rsid w:val="0010070B"/>
    <w:rsid w:val="00103E9E"/>
    <w:rsid w:val="0010770B"/>
    <w:rsid w:val="00113343"/>
    <w:rsid w:val="00114CD4"/>
    <w:rsid w:val="00146A51"/>
    <w:rsid w:val="00182C73"/>
    <w:rsid w:val="001904ED"/>
    <w:rsid w:val="00191247"/>
    <w:rsid w:val="001949AD"/>
    <w:rsid w:val="001B17AB"/>
    <w:rsid w:val="001C55B4"/>
    <w:rsid w:val="001D6E8D"/>
    <w:rsid w:val="001D7C64"/>
    <w:rsid w:val="002050D5"/>
    <w:rsid w:val="00213DB3"/>
    <w:rsid w:val="00215570"/>
    <w:rsid w:val="00225F56"/>
    <w:rsid w:val="002337A9"/>
    <w:rsid w:val="00236358"/>
    <w:rsid w:val="002645A7"/>
    <w:rsid w:val="002779F9"/>
    <w:rsid w:val="002833F6"/>
    <w:rsid w:val="0028602B"/>
    <w:rsid w:val="00292041"/>
    <w:rsid w:val="002A047F"/>
    <w:rsid w:val="002C35F7"/>
    <w:rsid w:val="002E09A3"/>
    <w:rsid w:val="002E5504"/>
    <w:rsid w:val="002E70B4"/>
    <w:rsid w:val="002F3B56"/>
    <w:rsid w:val="002F3BBC"/>
    <w:rsid w:val="002F45B2"/>
    <w:rsid w:val="00313C10"/>
    <w:rsid w:val="0032463B"/>
    <w:rsid w:val="00337E9B"/>
    <w:rsid w:val="00344990"/>
    <w:rsid w:val="00346ED1"/>
    <w:rsid w:val="003530F9"/>
    <w:rsid w:val="003720B2"/>
    <w:rsid w:val="003763D1"/>
    <w:rsid w:val="00380B5D"/>
    <w:rsid w:val="0039302A"/>
    <w:rsid w:val="00393352"/>
    <w:rsid w:val="003A38A9"/>
    <w:rsid w:val="003C09A0"/>
    <w:rsid w:val="003C772D"/>
    <w:rsid w:val="003E0E5F"/>
    <w:rsid w:val="003F0C0B"/>
    <w:rsid w:val="0040386A"/>
    <w:rsid w:val="00415347"/>
    <w:rsid w:val="00424848"/>
    <w:rsid w:val="00430CA0"/>
    <w:rsid w:val="00431152"/>
    <w:rsid w:val="0044269C"/>
    <w:rsid w:val="004548A8"/>
    <w:rsid w:val="004703BF"/>
    <w:rsid w:val="0047754B"/>
    <w:rsid w:val="00477572"/>
    <w:rsid w:val="004905BA"/>
    <w:rsid w:val="00494070"/>
    <w:rsid w:val="004A5313"/>
    <w:rsid w:val="004A7B9D"/>
    <w:rsid w:val="004C4871"/>
    <w:rsid w:val="004D470D"/>
    <w:rsid w:val="004F61F4"/>
    <w:rsid w:val="00516F08"/>
    <w:rsid w:val="0053301D"/>
    <w:rsid w:val="00535A69"/>
    <w:rsid w:val="00537496"/>
    <w:rsid w:val="00564E62"/>
    <w:rsid w:val="00577767"/>
    <w:rsid w:val="00586878"/>
    <w:rsid w:val="005A0DE1"/>
    <w:rsid w:val="005B7866"/>
    <w:rsid w:val="005E0B2A"/>
    <w:rsid w:val="0060229A"/>
    <w:rsid w:val="00612826"/>
    <w:rsid w:val="006220AF"/>
    <w:rsid w:val="00685F8D"/>
    <w:rsid w:val="00687DD4"/>
    <w:rsid w:val="006912E5"/>
    <w:rsid w:val="00695A6E"/>
    <w:rsid w:val="0069753C"/>
    <w:rsid w:val="006A3DC1"/>
    <w:rsid w:val="006B670D"/>
    <w:rsid w:val="006C58FA"/>
    <w:rsid w:val="006D6024"/>
    <w:rsid w:val="006D64B2"/>
    <w:rsid w:val="006E0E68"/>
    <w:rsid w:val="006E29F9"/>
    <w:rsid w:val="00703CBF"/>
    <w:rsid w:val="00706F62"/>
    <w:rsid w:val="0071130A"/>
    <w:rsid w:val="007425F8"/>
    <w:rsid w:val="00744312"/>
    <w:rsid w:val="007459E2"/>
    <w:rsid w:val="00763A6E"/>
    <w:rsid w:val="00791330"/>
    <w:rsid w:val="007A1688"/>
    <w:rsid w:val="007A568A"/>
    <w:rsid w:val="007A6666"/>
    <w:rsid w:val="007A730D"/>
    <w:rsid w:val="007D3A2E"/>
    <w:rsid w:val="007E3223"/>
    <w:rsid w:val="007E5344"/>
    <w:rsid w:val="007E71D7"/>
    <w:rsid w:val="007E7738"/>
    <w:rsid w:val="007F3853"/>
    <w:rsid w:val="007F3B7D"/>
    <w:rsid w:val="00803624"/>
    <w:rsid w:val="00806051"/>
    <w:rsid w:val="0082400E"/>
    <w:rsid w:val="00830B80"/>
    <w:rsid w:val="00832412"/>
    <w:rsid w:val="00834DBC"/>
    <w:rsid w:val="008471B7"/>
    <w:rsid w:val="00847DFF"/>
    <w:rsid w:val="0085574A"/>
    <w:rsid w:val="0085595C"/>
    <w:rsid w:val="008653A6"/>
    <w:rsid w:val="00874259"/>
    <w:rsid w:val="008A5B36"/>
    <w:rsid w:val="008C512C"/>
    <w:rsid w:val="0090452C"/>
    <w:rsid w:val="00913ACC"/>
    <w:rsid w:val="00917B9A"/>
    <w:rsid w:val="009243A6"/>
    <w:rsid w:val="009340E0"/>
    <w:rsid w:val="0093790A"/>
    <w:rsid w:val="009738DC"/>
    <w:rsid w:val="009849BC"/>
    <w:rsid w:val="009916DB"/>
    <w:rsid w:val="00991C33"/>
    <w:rsid w:val="009938D1"/>
    <w:rsid w:val="00995643"/>
    <w:rsid w:val="009A5B8D"/>
    <w:rsid w:val="009E28CE"/>
    <w:rsid w:val="009E2FFF"/>
    <w:rsid w:val="00A05C28"/>
    <w:rsid w:val="00A150F2"/>
    <w:rsid w:val="00A37793"/>
    <w:rsid w:val="00A54720"/>
    <w:rsid w:val="00A63B5A"/>
    <w:rsid w:val="00A66700"/>
    <w:rsid w:val="00A868E0"/>
    <w:rsid w:val="00A95078"/>
    <w:rsid w:val="00AA0044"/>
    <w:rsid w:val="00AA5701"/>
    <w:rsid w:val="00AB22BF"/>
    <w:rsid w:val="00AB2D33"/>
    <w:rsid w:val="00AE2369"/>
    <w:rsid w:val="00B1290D"/>
    <w:rsid w:val="00B129F1"/>
    <w:rsid w:val="00B150F7"/>
    <w:rsid w:val="00B550A8"/>
    <w:rsid w:val="00B57D40"/>
    <w:rsid w:val="00B7204C"/>
    <w:rsid w:val="00B77F01"/>
    <w:rsid w:val="00B93EF5"/>
    <w:rsid w:val="00BA2B6F"/>
    <w:rsid w:val="00BA7E32"/>
    <w:rsid w:val="00BB509A"/>
    <w:rsid w:val="00BB57E1"/>
    <w:rsid w:val="00BB7766"/>
    <w:rsid w:val="00BC2783"/>
    <w:rsid w:val="00BC36AD"/>
    <w:rsid w:val="00BE7EB0"/>
    <w:rsid w:val="00BF600D"/>
    <w:rsid w:val="00BF7347"/>
    <w:rsid w:val="00C045FD"/>
    <w:rsid w:val="00C310AF"/>
    <w:rsid w:val="00C366F0"/>
    <w:rsid w:val="00C36B2F"/>
    <w:rsid w:val="00C640A6"/>
    <w:rsid w:val="00C73C26"/>
    <w:rsid w:val="00C77585"/>
    <w:rsid w:val="00C80EC0"/>
    <w:rsid w:val="00C844A2"/>
    <w:rsid w:val="00C85F6F"/>
    <w:rsid w:val="00C92150"/>
    <w:rsid w:val="00CA4CFE"/>
    <w:rsid w:val="00CB4C80"/>
    <w:rsid w:val="00CE470C"/>
    <w:rsid w:val="00D013A8"/>
    <w:rsid w:val="00D04640"/>
    <w:rsid w:val="00D06003"/>
    <w:rsid w:val="00D065AE"/>
    <w:rsid w:val="00D07AD8"/>
    <w:rsid w:val="00D106B2"/>
    <w:rsid w:val="00D33014"/>
    <w:rsid w:val="00D53097"/>
    <w:rsid w:val="00D72210"/>
    <w:rsid w:val="00D866FC"/>
    <w:rsid w:val="00D93FCF"/>
    <w:rsid w:val="00D957C9"/>
    <w:rsid w:val="00DE1230"/>
    <w:rsid w:val="00DE44FD"/>
    <w:rsid w:val="00DE68B8"/>
    <w:rsid w:val="00DF0715"/>
    <w:rsid w:val="00DF1B82"/>
    <w:rsid w:val="00E03B7A"/>
    <w:rsid w:val="00E13F30"/>
    <w:rsid w:val="00E259AF"/>
    <w:rsid w:val="00E313E1"/>
    <w:rsid w:val="00E36328"/>
    <w:rsid w:val="00E764AF"/>
    <w:rsid w:val="00E827B3"/>
    <w:rsid w:val="00E83B2B"/>
    <w:rsid w:val="00EA0447"/>
    <w:rsid w:val="00EB0DB1"/>
    <w:rsid w:val="00EC3FEA"/>
    <w:rsid w:val="00ED7358"/>
    <w:rsid w:val="00EE7DF4"/>
    <w:rsid w:val="00EF03D7"/>
    <w:rsid w:val="00EF7B7B"/>
    <w:rsid w:val="00F0006D"/>
    <w:rsid w:val="00F02DC0"/>
    <w:rsid w:val="00F04CD0"/>
    <w:rsid w:val="00F07A36"/>
    <w:rsid w:val="00F237CE"/>
    <w:rsid w:val="00F25F6B"/>
    <w:rsid w:val="00F340E7"/>
    <w:rsid w:val="00F40606"/>
    <w:rsid w:val="00F47B26"/>
    <w:rsid w:val="00F5401F"/>
    <w:rsid w:val="00F661C1"/>
    <w:rsid w:val="00F803E7"/>
    <w:rsid w:val="00F856C0"/>
    <w:rsid w:val="00FA5032"/>
    <w:rsid w:val="00FB16F9"/>
    <w:rsid w:val="00FB2E72"/>
    <w:rsid w:val="00FB523A"/>
    <w:rsid w:val="00FC0C63"/>
    <w:rsid w:val="00FC56D6"/>
    <w:rsid w:val="00FE061A"/>
    <w:rsid w:val="00FE4EB3"/>
    <w:rsid w:val="00FF55D8"/>
    <w:rsid w:val="00FF6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8a898c,#039,#969597,#628002,#e6e6de,#f3f3ef,#0078b4,#369"/>
    </o:shapedefaults>
    <o:shapelayout v:ext="edit">
      <o:idmap v:ext="edit" data="1"/>
    </o:shapelayout>
  </w:shapeDefaults>
  <w:decimalSymbol w:val=","/>
  <w:listSeparator w:val=";"/>
  <w14:docId w14:val="5B3CB133"/>
  <w15:chartTrackingRefBased/>
  <w15:docId w15:val="{010A673E-D80C-494E-80A4-3F1992242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C7FD6"/>
    <w:rPr>
      <w:rFonts w:ascii="Trebuchet MS" w:eastAsia="Times New Roman" w:hAnsi="Trebuchet MS"/>
      <w:color w:val="000000"/>
      <w:sz w:val="24"/>
    </w:rPr>
  </w:style>
  <w:style w:type="paragraph" w:styleId="Heading1">
    <w:name w:val="heading 1"/>
    <w:basedOn w:val="Normal"/>
    <w:next w:val="Normal"/>
    <w:link w:val="Heading1Char"/>
    <w:qFormat/>
    <w:rsid w:val="00BF600D"/>
    <w:pPr>
      <w:keepNext/>
      <w:outlineLvl w:val="0"/>
    </w:pPr>
    <w:rPr>
      <w:rFonts w:ascii="Century Gothic" w:hAnsi="Century Gothic" w:cs="Arial"/>
      <w:b/>
      <w:color w:val="3A4B6A" w:themeColor="accent4"/>
      <w:sz w:val="36"/>
      <w:szCs w:val="36"/>
    </w:rPr>
  </w:style>
  <w:style w:type="paragraph" w:styleId="Heading2">
    <w:name w:val="heading 2"/>
    <w:basedOn w:val="Normal"/>
    <w:next w:val="Normal"/>
    <w:link w:val="Heading2Char"/>
    <w:qFormat/>
    <w:rsid w:val="00C77585"/>
    <w:pPr>
      <w:keepNext/>
      <w:spacing w:after="40"/>
      <w:outlineLvl w:val="1"/>
    </w:pPr>
    <w:rPr>
      <w:rFonts w:ascii="Century Gothic" w:hAnsi="Century Gothic" w:cs="Arial"/>
      <w:b/>
      <w:color w:val="3A4B6A" w:themeColor="accent4"/>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FF55D8"/>
    <w:pPr>
      <w:spacing w:before="60" w:after="120"/>
    </w:pPr>
    <w:rPr>
      <w:rFonts w:ascii="Century Gothic" w:hAnsi="Century Gothic" w:cs="Arial"/>
      <w:b/>
      <w:smallCaps/>
      <w:color w:val="336699"/>
      <w:spacing w:val="40"/>
    </w:rPr>
  </w:style>
  <w:style w:type="paragraph" w:styleId="BodyText">
    <w:name w:val="Body Text"/>
    <w:link w:val="BodyTextChar"/>
    <w:rsid w:val="00C640A6"/>
    <w:pPr>
      <w:spacing w:after="120" w:line="240" w:lineRule="atLeast"/>
    </w:pPr>
    <w:rPr>
      <w:rFonts w:ascii="Trebuchet MS" w:eastAsia="Times New Roman" w:hAnsi="Trebuchet MS" w:cs="Arial"/>
      <w:color w:val="000000"/>
      <w:sz w:val="22"/>
    </w:rPr>
  </w:style>
  <w:style w:type="character" w:customStyle="1" w:styleId="BodyTextChar">
    <w:name w:val="Body Text Char"/>
    <w:basedOn w:val="DefaultParagraphFont"/>
    <w:link w:val="BodyText"/>
    <w:rsid w:val="00C640A6"/>
    <w:rPr>
      <w:rFonts w:ascii="Trebuchet MS" w:hAnsi="Trebuchet MS" w:cs="Arial"/>
      <w:color w:val="000000"/>
      <w:sz w:val="22"/>
      <w:lang w:val="en-US" w:eastAsia="en-US" w:bidi="ar-SA"/>
    </w:rPr>
  </w:style>
  <w:style w:type="paragraph" w:styleId="Footer">
    <w:name w:val="footer"/>
    <w:basedOn w:val="Normal"/>
    <w:link w:val="FooterChar"/>
    <w:uiPriority w:val="99"/>
    <w:rsid w:val="00E03B7A"/>
    <w:pPr>
      <w:tabs>
        <w:tab w:val="center" w:pos="4320"/>
        <w:tab w:val="right" w:pos="8640"/>
      </w:tabs>
    </w:pPr>
  </w:style>
  <w:style w:type="paragraph" w:customStyle="1" w:styleId="CaptionText">
    <w:name w:val="Caption Text"/>
    <w:basedOn w:val="Normal"/>
    <w:rsid w:val="00146A51"/>
    <w:pPr>
      <w:spacing w:line="240" w:lineRule="atLeast"/>
    </w:pPr>
    <w:rPr>
      <w:rFonts w:ascii="Arial" w:hAnsi="Arial" w:cs="Arial"/>
      <w:i/>
      <w:color w:val="336699"/>
      <w:sz w:val="16"/>
      <w:szCs w:val="16"/>
    </w:rPr>
  </w:style>
  <w:style w:type="paragraph" w:customStyle="1" w:styleId="ReturnAddress">
    <w:name w:val="Return Address"/>
    <w:basedOn w:val="Normal"/>
    <w:rsid w:val="003E0E5F"/>
    <w:pPr>
      <w:jc w:val="center"/>
    </w:pPr>
    <w:rPr>
      <w:color w:val="auto"/>
      <w:sz w:val="18"/>
    </w:rPr>
  </w:style>
  <w:style w:type="paragraph" w:customStyle="1" w:styleId="TOCNumber">
    <w:name w:val="TOC Number"/>
    <w:basedOn w:val="Normal"/>
    <w:link w:val="TOCNumberChar"/>
    <w:rsid w:val="00806051"/>
    <w:pPr>
      <w:spacing w:before="60"/>
    </w:pPr>
    <w:rPr>
      <w:rFonts w:ascii="Arial Black" w:hAnsi="Arial Black"/>
      <w:color w:val="336699"/>
      <w:szCs w:val="24"/>
    </w:rPr>
  </w:style>
  <w:style w:type="character" w:customStyle="1" w:styleId="TOCNumberChar">
    <w:name w:val="TOC Number Char"/>
    <w:basedOn w:val="DefaultParagraphFont"/>
    <w:link w:val="TOCNumber"/>
    <w:rsid w:val="00806051"/>
    <w:rPr>
      <w:rFonts w:ascii="Arial Black" w:hAnsi="Arial Black"/>
      <w:color w:val="336699"/>
      <w:sz w:val="24"/>
      <w:szCs w:val="24"/>
      <w:lang w:val="en-US" w:eastAsia="en-US" w:bidi="ar-SA"/>
    </w:rPr>
  </w:style>
  <w:style w:type="paragraph" w:customStyle="1" w:styleId="Masthead">
    <w:name w:val="Masthead"/>
    <w:basedOn w:val="Normal"/>
    <w:rsid w:val="00C366F0"/>
    <w:rPr>
      <w:rFonts w:ascii="Century Gothic" w:hAnsi="Century Gothic"/>
      <w:color w:val="FFFFFF"/>
      <w:sz w:val="96"/>
      <w:szCs w:val="96"/>
    </w:rPr>
  </w:style>
  <w:style w:type="paragraph" w:customStyle="1" w:styleId="VolumeandIssue">
    <w:name w:val="Volume and Issue"/>
    <w:rsid w:val="00C366F0"/>
    <w:pPr>
      <w:jc w:val="right"/>
    </w:pPr>
    <w:rPr>
      <w:rFonts w:ascii="Century Gothic" w:eastAsia="Times New Roman" w:hAnsi="Century Gothic" w:cs="Arial"/>
      <w:b/>
      <w:color w:val="FFFFFF"/>
      <w:spacing w:val="20"/>
      <w:sz w:val="24"/>
    </w:rPr>
  </w:style>
  <w:style w:type="paragraph" w:customStyle="1" w:styleId="TOCText">
    <w:name w:val="TOC Text"/>
    <w:rsid w:val="00C73C26"/>
    <w:pPr>
      <w:tabs>
        <w:tab w:val="left" w:pos="360"/>
      </w:tabs>
      <w:spacing w:after="120"/>
      <w:ind w:left="360" w:hanging="360"/>
    </w:pPr>
    <w:rPr>
      <w:rFonts w:ascii="Arial" w:eastAsia="Times New Roman" w:hAnsi="Arial"/>
      <w:sz w:val="18"/>
    </w:rPr>
  </w:style>
  <w:style w:type="paragraph" w:customStyle="1" w:styleId="Pullquote">
    <w:name w:val="Pullquote"/>
    <w:basedOn w:val="Normal"/>
    <w:rsid w:val="00146A51"/>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HeaderChar">
    <w:name w:val="Header Char"/>
    <w:basedOn w:val="DefaultParagraphFont"/>
    <w:link w:val="Header"/>
    <w:rsid w:val="00E03B7A"/>
    <w:rPr>
      <w:rFonts w:ascii="Lucida Sans Unicode" w:hAnsi="Lucida Sans Unicode" w:cs="Lucida Sans Unicode"/>
      <w:color w:val="FFFFFF"/>
      <w:sz w:val="28"/>
      <w:lang w:val="en-US" w:eastAsia="en-US" w:bidi="ar-SA"/>
    </w:rPr>
  </w:style>
  <w:style w:type="paragraph" w:styleId="Header">
    <w:name w:val="header"/>
    <w:basedOn w:val="Normal"/>
    <w:link w:val="HeaderChar"/>
    <w:rsid w:val="00E03B7A"/>
    <w:rPr>
      <w:rFonts w:ascii="Lucida Sans Unicode" w:hAnsi="Lucida Sans Unicode" w:cs="Lucida Sans Unicode"/>
      <w:color w:val="FFFFFF"/>
      <w:sz w:val="28"/>
    </w:rPr>
  </w:style>
  <w:style w:type="paragraph" w:styleId="BalloonText">
    <w:name w:val="Balloon Text"/>
    <w:basedOn w:val="Normal"/>
    <w:semiHidden/>
    <w:rsid w:val="000C7FD6"/>
    <w:rPr>
      <w:rFonts w:ascii="Tahoma" w:hAnsi="Tahoma" w:cs="Tahoma"/>
      <w:sz w:val="16"/>
      <w:szCs w:val="16"/>
    </w:rPr>
  </w:style>
  <w:style w:type="paragraph" w:customStyle="1" w:styleId="Style1">
    <w:name w:val="Style1"/>
    <w:basedOn w:val="Heading2"/>
    <w:link w:val="Style1Char"/>
    <w:qFormat/>
    <w:rsid w:val="00337E9B"/>
    <w:rPr>
      <w:sz w:val="24"/>
    </w:rPr>
  </w:style>
  <w:style w:type="paragraph" w:customStyle="1" w:styleId="HeaderRight">
    <w:name w:val="Header Right"/>
    <w:basedOn w:val="Normal"/>
    <w:rsid w:val="00E03B7A"/>
    <w:pPr>
      <w:jc w:val="right"/>
    </w:pPr>
    <w:rPr>
      <w:rFonts w:ascii="Lucida Sans Unicode" w:hAnsi="Lucida Sans Unicode" w:cs="Lucida Sans Unicode"/>
      <w:color w:val="FFFFFF"/>
      <w:sz w:val="28"/>
    </w:rPr>
  </w:style>
  <w:style w:type="paragraph" w:customStyle="1" w:styleId="JumpFrom">
    <w:name w:val="Jump From"/>
    <w:basedOn w:val="BodyText"/>
    <w:rsid w:val="000C7FD6"/>
    <w:rPr>
      <w:rFonts w:ascii="Lucida Sans Unicode" w:hAnsi="Lucida Sans Unicode" w:cs="Lucida Sans Unicode"/>
      <w:color w:val="auto"/>
      <w:sz w:val="20"/>
    </w:rPr>
  </w:style>
  <w:style w:type="paragraph" w:customStyle="1" w:styleId="HeaderLeft">
    <w:name w:val="Header Left"/>
    <w:basedOn w:val="Header"/>
    <w:rsid w:val="00E03B7A"/>
  </w:style>
  <w:style w:type="paragraph" w:customStyle="1" w:styleId="Byline">
    <w:name w:val="Byline"/>
    <w:basedOn w:val="Normal"/>
    <w:rsid w:val="003C09A0"/>
    <w:rPr>
      <w:i/>
    </w:rPr>
  </w:style>
  <w:style w:type="paragraph" w:customStyle="1" w:styleId="JumpTo">
    <w:name w:val="Jump To"/>
    <w:basedOn w:val="BodyText"/>
    <w:rsid w:val="000C7FD6"/>
    <w:pPr>
      <w:jc w:val="right"/>
    </w:pPr>
    <w:rPr>
      <w:rFonts w:ascii="Lucida Sans Unicode" w:hAnsi="Lucida Sans Unicode" w:cs="Lucida Sans Unicode"/>
      <w:color w:val="auto"/>
      <w:sz w:val="20"/>
    </w:rPr>
  </w:style>
  <w:style w:type="paragraph" w:customStyle="1" w:styleId="CompanyInfo">
    <w:name w:val="Company Info"/>
    <w:basedOn w:val="Normal"/>
    <w:rsid w:val="00C640A6"/>
    <w:rPr>
      <w:rFonts w:cs="Arial"/>
      <w:color w:val="336699"/>
      <w:spacing w:val="20"/>
      <w:sz w:val="18"/>
      <w:szCs w:val="18"/>
    </w:rPr>
  </w:style>
  <w:style w:type="paragraph" w:customStyle="1" w:styleId="Style2">
    <w:name w:val="Style2"/>
    <w:basedOn w:val="Normal"/>
    <w:link w:val="Style2Char"/>
    <w:qFormat/>
    <w:rsid w:val="00BF600D"/>
    <w:rPr>
      <w:rFonts w:ascii="Century Gothic" w:hAnsi="Century Gothic"/>
      <w:b/>
      <w:noProof/>
      <w:color w:val="FFC000" w:themeColor="accent3"/>
      <w:sz w:val="36"/>
    </w:rPr>
  </w:style>
  <w:style w:type="character" w:customStyle="1" w:styleId="Heading2Char">
    <w:name w:val="Heading 2 Char"/>
    <w:basedOn w:val="DefaultParagraphFont"/>
    <w:link w:val="Heading2"/>
    <w:rsid w:val="00C77585"/>
    <w:rPr>
      <w:rFonts w:ascii="Century Gothic" w:eastAsia="Times New Roman" w:hAnsi="Century Gothic" w:cs="Arial"/>
      <w:b/>
      <w:color w:val="3A4B6A" w:themeColor="accent4"/>
      <w:sz w:val="32"/>
      <w:szCs w:val="32"/>
    </w:rPr>
  </w:style>
  <w:style w:type="character" w:customStyle="1" w:styleId="Style1Char">
    <w:name w:val="Style1 Char"/>
    <w:basedOn w:val="Heading2Char"/>
    <w:link w:val="Style1"/>
    <w:rsid w:val="00337E9B"/>
    <w:rPr>
      <w:rFonts w:ascii="Century Gothic" w:eastAsia="Times New Roman" w:hAnsi="Century Gothic" w:cs="Arial"/>
      <w:b/>
      <w:color w:val="3A4B6A" w:themeColor="accent4"/>
      <w:sz w:val="24"/>
      <w:szCs w:val="32"/>
    </w:rPr>
  </w:style>
  <w:style w:type="paragraph" w:styleId="Title">
    <w:name w:val="Title"/>
    <w:basedOn w:val="Normal"/>
    <w:next w:val="Normal"/>
    <w:link w:val="TitleChar"/>
    <w:qFormat/>
    <w:rsid w:val="00BF600D"/>
    <w:pPr>
      <w:contextualSpacing/>
    </w:pPr>
    <w:rPr>
      <w:rFonts w:asciiTheme="majorHAnsi" w:eastAsiaTheme="majorEastAsia" w:hAnsiTheme="majorHAnsi" w:cstheme="majorBidi"/>
      <w:color w:val="auto"/>
      <w:spacing w:val="-10"/>
      <w:kern w:val="28"/>
      <w:sz w:val="56"/>
      <w:szCs w:val="56"/>
    </w:rPr>
  </w:style>
  <w:style w:type="character" w:customStyle="1" w:styleId="Style2Char">
    <w:name w:val="Style2 Char"/>
    <w:basedOn w:val="DefaultParagraphFont"/>
    <w:link w:val="Style2"/>
    <w:rsid w:val="00BF600D"/>
    <w:rPr>
      <w:rFonts w:ascii="Century Gothic" w:eastAsia="Times New Roman" w:hAnsi="Century Gothic"/>
      <w:b/>
      <w:noProof/>
      <w:color w:val="FFC000" w:themeColor="accent3"/>
      <w:sz w:val="36"/>
    </w:rPr>
  </w:style>
  <w:style w:type="character" w:customStyle="1" w:styleId="TitleChar">
    <w:name w:val="Title Char"/>
    <w:basedOn w:val="DefaultParagraphFont"/>
    <w:link w:val="Title"/>
    <w:rsid w:val="00BF600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C77585"/>
    <w:rPr>
      <w:rFonts w:ascii="Century Gothic" w:eastAsia="Times New Roman" w:hAnsi="Century Gothic" w:cs="Arial"/>
      <w:b/>
      <w:color w:val="3A4B6A" w:themeColor="accent4"/>
      <w:sz w:val="36"/>
      <w:szCs w:val="36"/>
    </w:rPr>
  </w:style>
  <w:style w:type="paragraph" w:styleId="ListParagraph">
    <w:name w:val="List Paragraph"/>
    <w:basedOn w:val="Normal"/>
    <w:uiPriority w:val="34"/>
    <w:qFormat/>
    <w:rsid w:val="00FF55D8"/>
    <w:pPr>
      <w:ind w:left="720"/>
      <w:contextualSpacing/>
    </w:pPr>
  </w:style>
  <w:style w:type="character" w:styleId="Hyperlink">
    <w:name w:val="Hyperlink"/>
    <w:basedOn w:val="DefaultParagraphFont"/>
    <w:rsid w:val="00C92150"/>
    <w:rPr>
      <w:color w:val="06707D" w:themeColor="hyperlink"/>
      <w:u w:val="single"/>
    </w:rPr>
  </w:style>
  <w:style w:type="character" w:styleId="UnresolvedMention">
    <w:name w:val="Unresolved Mention"/>
    <w:basedOn w:val="DefaultParagraphFont"/>
    <w:uiPriority w:val="99"/>
    <w:semiHidden/>
    <w:unhideWhenUsed/>
    <w:rsid w:val="00C92150"/>
    <w:rPr>
      <w:color w:val="605E5C"/>
      <w:shd w:val="clear" w:color="auto" w:fill="E1DFDD"/>
    </w:rPr>
  </w:style>
  <w:style w:type="character" w:styleId="FollowedHyperlink">
    <w:name w:val="FollowedHyperlink"/>
    <w:basedOn w:val="DefaultParagraphFont"/>
    <w:rsid w:val="00D106B2"/>
    <w:rPr>
      <w:color w:val="42B8D6" w:themeColor="followedHyperlink"/>
      <w:u w:val="single"/>
    </w:rPr>
  </w:style>
  <w:style w:type="character" w:customStyle="1" w:styleId="FooterChar">
    <w:name w:val="Footer Char"/>
    <w:basedOn w:val="DefaultParagraphFont"/>
    <w:link w:val="Footer"/>
    <w:uiPriority w:val="99"/>
    <w:rsid w:val="004A5313"/>
    <w:rPr>
      <w:rFonts w:ascii="Trebuchet MS" w:eastAsia="Times New Roman" w:hAnsi="Trebuchet MS"/>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1504106">
      <w:bodyDiv w:val="1"/>
      <w:marLeft w:val="0"/>
      <w:marRight w:val="0"/>
      <w:marTop w:val="0"/>
      <w:marBottom w:val="0"/>
      <w:divBdr>
        <w:top w:val="none" w:sz="0" w:space="0" w:color="auto"/>
        <w:left w:val="none" w:sz="0" w:space="0" w:color="auto"/>
        <w:bottom w:val="none" w:sz="0" w:space="0" w:color="auto"/>
        <w:right w:val="none" w:sz="0" w:space="0" w:color="auto"/>
      </w:divBdr>
    </w:div>
    <w:div w:id="1280839457">
      <w:bodyDiv w:val="1"/>
      <w:marLeft w:val="0"/>
      <w:marRight w:val="0"/>
      <w:marTop w:val="0"/>
      <w:marBottom w:val="0"/>
      <w:divBdr>
        <w:top w:val="none" w:sz="0" w:space="0" w:color="auto"/>
        <w:left w:val="none" w:sz="0" w:space="0" w:color="auto"/>
        <w:bottom w:val="none" w:sz="0" w:space="0" w:color="auto"/>
        <w:right w:val="none" w:sz="0" w:space="0" w:color="auto"/>
      </w:divBdr>
    </w:div>
    <w:div w:id="1702854623">
      <w:bodyDiv w:val="1"/>
      <w:marLeft w:val="0"/>
      <w:marRight w:val="0"/>
      <w:marTop w:val="0"/>
      <w:marBottom w:val="0"/>
      <w:divBdr>
        <w:top w:val="none" w:sz="0" w:space="0" w:color="auto"/>
        <w:left w:val="none" w:sz="0" w:space="0" w:color="auto"/>
        <w:bottom w:val="none" w:sz="0" w:space="0" w:color="auto"/>
        <w:right w:val="none" w:sz="0" w:space="0" w:color="auto"/>
      </w:divBdr>
    </w:div>
    <w:div w:id="2039548239">
      <w:bodyDiv w:val="1"/>
      <w:marLeft w:val="0"/>
      <w:marRight w:val="0"/>
      <w:marTop w:val="0"/>
      <w:marBottom w:val="0"/>
      <w:divBdr>
        <w:top w:val="none" w:sz="0" w:space="0" w:color="auto"/>
        <w:left w:val="none" w:sz="0" w:space="0" w:color="auto"/>
        <w:bottom w:val="none" w:sz="0" w:space="0" w:color="auto"/>
        <w:right w:val="none" w:sz="0" w:space="0" w:color="auto"/>
      </w:divBdr>
    </w:div>
    <w:div w:id="204598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hyperlink" Target="https://tribute.adrioninterreg.eu" TargetMode="External"/><Relationship Id="rId3" Type="http://schemas.openxmlformats.org/officeDocument/2006/relationships/styles" Target="styles.xml"/><Relationship Id="rId21" Type="http://schemas.openxmlformats.org/officeDocument/2006/relationships/hyperlink" Target="https://www.linkedin.com/in/project-tribute-062367211" TargetMode="Externa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3.wdp"/><Relationship Id="rId25" Type="http://schemas.openxmlformats.org/officeDocument/2006/relationships/hyperlink" Target="https://tribute.adrioninterreg.eu"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yperlink" Target="https://www.facebook.com/Project-Tribute-Interreg-Adrion-109244664927372" TargetMode="External"/><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s://twitter.com/TributeAdrion"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azumovic\Desktop\TRIBUTE%20Newsletter%201.dotx" TargetMode="External"/></Relationships>
</file>

<file path=word/theme/theme1.xml><?xml version="1.0" encoding="utf-8"?>
<a:theme xmlns:a="http://schemas.openxmlformats.org/drawingml/2006/main" name="Office Theme">
  <a:themeElements>
    <a:clrScheme name="Custom 1">
      <a:dk1>
        <a:srgbClr val="1C1935"/>
      </a:dk1>
      <a:lt1>
        <a:srgbClr val="ECE0C8"/>
      </a:lt1>
      <a:dk2>
        <a:srgbClr val="3A4B6A"/>
      </a:dk2>
      <a:lt2>
        <a:srgbClr val="EAEAEA"/>
      </a:lt2>
      <a:accent1>
        <a:srgbClr val="FF3300"/>
      </a:accent1>
      <a:accent2>
        <a:srgbClr val="9ABEBD"/>
      </a:accent2>
      <a:accent3>
        <a:srgbClr val="FFC000"/>
      </a:accent3>
      <a:accent4>
        <a:srgbClr val="3A4B6A"/>
      </a:accent4>
      <a:accent5>
        <a:srgbClr val="9ABEBD"/>
      </a:accent5>
      <a:accent6>
        <a:srgbClr val="F0EDE8"/>
      </a:accent6>
      <a:hlink>
        <a:srgbClr val="06707D"/>
      </a:hlink>
      <a:folHlink>
        <a:srgbClr val="42B8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BE323-2992-493C-A8C9-4A98CCC13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TRIBUTE Newsletter 1</Template>
  <TotalTime>387</TotalTime>
  <Pages>5</Pages>
  <Words>28</Words>
  <Characters>161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Grad Zagreb</Company>
  <LinksUpToDate>false</LinksUpToDate>
  <CharactersWithSpaces>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Hrvoje Razumović</dc:creator>
  <cp:keywords/>
  <dc:description/>
  <cp:lastModifiedBy>Hrvoje Razumović</cp:lastModifiedBy>
  <cp:revision>25</cp:revision>
  <cp:lastPrinted>2003-09-09T13:51:00Z</cp:lastPrinted>
  <dcterms:created xsi:type="dcterms:W3CDTF">2021-12-22T08:55:00Z</dcterms:created>
  <dcterms:modified xsi:type="dcterms:W3CDTF">2022-06-21T16:19:00Z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TC060862171033</vt:lpwstr>
  </property>
</Properties>
</file>