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F0147" w14:textId="46483222" w:rsidR="005E2A91" w:rsidRDefault="005E2A91">
      <w:r>
        <w:rPr>
          <w:noProof/>
          <w:lang w:val="en-US" w:eastAsia="en-US"/>
        </w:rPr>
        <w:drawing>
          <wp:inline distT="0" distB="0" distL="0" distR="0" wp14:anchorId="5AB81752" wp14:editId="4BC45ACB">
            <wp:extent cx="5733415" cy="7480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0FAA0" w14:textId="77777777" w:rsidR="005E2A91" w:rsidRDefault="005E2A91"/>
    <w:p w14:paraId="473BB34D" w14:textId="77777777" w:rsidR="005E2A91" w:rsidRDefault="005E2A91"/>
    <w:p w14:paraId="00000002" w14:textId="3F2691FE" w:rsidR="008F4F10" w:rsidRPr="00BF423D" w:rsidRDefault="005E2A91" w:rsidP="005E2A91">
      <w:pPr>
        <w:jc w:val="center"/>
        <w:rPr>
          <w:b/>
        </w:rPr>
      </w:pPr>
      <w:r w:rsidRPr="00BF423D">
        <w:rPr>
          <w:b/>
        </w:rPr>
        <w:t>Odgovorno i kompetentno izvještavanje</w:t>
      </w:r>
      <w:r w:rsidR="00646615">
        <w:rPr>
          <w:b/>
        </w:rPr>
        <w:t xml:space="preserve"> o djeci s poteškoćama i/ili invaliditetom</w:t>
      </w:r>
      <w:r w:rsidRPr="00BF423D">
        <w:rPr>
          <w:b/>
        </w:rPr>
        <w:t xml:space="preserve"> i provođenju inkluzije</w:t>
      </w:r>
    </w:p>
    <w:p w14:paraId="3A0513A3" w14:textId="77777777" w:rsidR="00C62CD8" w:rsidRDefault="005E2A9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3" w14:textId="6FCF38B1" w:rsidR="008F4F10" w:rsidRDefault="005E2A91">
      <w:r>
        <w:tab/>
      </w:r>
      <w:r>
        <w:tab/>
      </w:r>
      <w:r>
        <w:tab/>
      </w:r>
      <w:r>
        <w:tab/>
        <w:t xml:space="preserve"> </w:t>
      </w:r>
    </w:p>
    <w:p w14:paraId="00000004" w14:textId="77777777" w:rsidR="008F4F10" w:rsidRDefault="008F4F10"/>
    <w:p w14:paraId="691C0F48" w14:textId="052C9F92" w:rsidR="00EC2DDE" w:rsidRDefault="00BF423D" w:rsidP="00C62CD8">
      <w:pPr>
        <w:jc w:val="center"/>
      </w:pPr>
      <w:r w:rsidRPr="00BF423D">
        <w:rPr>
          <w:b/>
        </w:rPr>
        <w:t>WEBINAR ZA</w:t>
      </w:r>
      <w:r w:rsidR="00EC2DDE">
        <w:rPr>
          <w:b/>
        </w:rPr>
        <w:t xml:space="preserve"> </w:t>
      </w:r>
      <w:r w:rsidR="00C62CD8">
        <w:rPr>
          <w:b/>
        </w:rPr>
        <w:t xml:space="preserve">STUDENTE NOVINARSTVA: </w:t>
      </w:r>
      <w:r>
        <w:rPr>
          <w:b/>
        </w:rPr>
        <w:t>AGENDA</w:t>
      </w:r>
      <w:r w:rsidR="00EC2DDE">
        <w:rPr>
          <w:b/>
        </w:rPr>
        <w:t xml:space="preserve"> </w:t>
      </w:r>
    </w:p>
    <w:p w14:paraId="4AC757A7" w14:textId="44312887" w:rsidR="00EC2DDE" w:rsidRPr="00EC2DDE" w:rsidRDefault="00C62CD8" w:rsidP="00EC2DDE">
      <w:r>
        <w:t>Srijeda</w:t>
      </w:r>
      <w:r w:rsidR="00EC2DDE" w:rsidRPr="00EC2DDE">
        <w:t xml:space="preserve">, </w:t>
      </w:r>
      <w:r>
        <w:t>28</w:t>
      </w:r>
      <w:r w:rsidR="00EC2DDE" w:rsidRPr="00EC2DDE">
        <w:t>.</w:t>
      </w:r>
      <w:r>
        <w:t>1</w:t>
      </w:r>
      <w:r w:rsidR="00EC2DDE" w:rsidRPr="00EC2DDE">
        <w:t>0.2020. od 1</w:t>
      </w:r>
      <w:r>
        <w:t>3</w:t>
      </w:r>
      <w:r w:rsidR="00EC2DDE" w:rsidRPr="00EC2DDE">
        <w:t>,00 do 1</w:t>
      </w:r>
      <w:r>
        <w:t>4</w:t>
      </w:r>
      <w:r w:rsidR="00EC2DDE" w:rsidRPr="00EC2DDE">
        <w:t>,</w:t>
      </w:r>
      <w:r>
        <w:t>3</w:t>
      </w:r>
      <w:r w:rsidR="00EC2DDE" w:rsidRPr="00EC2DDE">
        <w:t xml:space="preserve">0 – </w:t>
      </w:r>
      <w:r w:rsidR="007137E8">
        <w:t xml:space="preserve">Platforma Child Hub </w:t>
      </w:r>
      <w:r w:rsidR="00EC2DDE" w:rsidRPr="00EC2DDE">
        <w:t xml:space="preserve">  </w:t>
      </w:r>
    </w:p>
    <w:p w14:paraId="34BA43F4" w14:textId="77777777" w:rsidR="00BF423D" w:rsidRDefault="00BF423D" w:rsidP="00BF423D">
      <w:pPr>
        <w:jc w:val="center"/>
        <w:rPr>
          <w:b/>
        </w:rPr>
      </w:pPr>
    </w:p>
    <w:p w14:paraId="7BBECE64" w14:textId="77777777" w:rsidR="00C62CD8" w:rsidRDefault="00C62CD8" w:rsidP="00BF423D">
      <w:pPr>
        <w:rPr>
          <w:b/>
        </w:rPr>
      </w:pPr>
    </w:p>
    <w:p w14:paraId="706D3265" w14:textId="70B986EE" w:rsidR="00BF423D" w:rsidRPr="00BF423D" w:rsidRDefault="00EC2DDE" w:rsidP="00BF423D">
      <w:r w:rsidRPr="00EC2DDE">
        <w:rPr>
          <w:b/>
        </w:rPr>
        <w:t>1. dio:</w:t>
      </w:r>
      <w:r>
        <w:t xml:space="preserve"> </w:t>
      </w:r>
      <w:r w:rsidR="00BF423D" w:rsidRPr="00EC2DDE">
        <w:rPr>
          <w:b/>
        </w:rPr>
        <w:t>Djeca s poteškoćama u razvoju i njihova prava</w:t>
      </w:r>
      <w:r w:rsidR="00BF423D" w:rsidRPr="00BF423D">
        <w:t xml:space="preserve"> </w:t>
      </w:r>
      <w:r>
        <w:t>(</w:t>
      </w:r>
      <w:r w:rsidR="00C62CD8">
        <w:t>20</w:t>
      </w:r>
      <w:r>
        <w:t xml:space="preserve"> minuta) </w:t>
      </w:r>
    </w:p>
    <w:p w14:paraId="283336A4" w14:textId="77777777" w:rsidR="00BF423D" w:rsidRPr="00BF423D" w:rsidRDefault="00BF423D" w:rsidP="00BF423D"/>
    <w:p w14:paraId="4FC4056C" w14:textId="0BDD8C3D" w:rsidR="00BF423D" w:rsidRPr="00BF423D" w:rsidRDefault="00EC2DDE" w:rsidP="00BF423D">
      <w:r>
        <w:tab/>
      </w:r>
      <w:r w:rsidR="00BF423D" w:rsidRPr="00BF423D">
        <w:t xml:space="preserve">1.a. </w:t>
      </w:r>
      <w:r w:rsidR="00BF423D" w:rsidRPr="00BF423D">
        <w:tab/>
        <w:t>Dijete je dijete, a ne poteškoća</w:t>
      </w:r>
      <w:r w:rsidR="00646615">
        <w:t xml:space="preserve"> i/ili invaliditet</w:t>
      </w:r>
      <w:r w:rsidR="00BF423D" w:rsidRPr="00BF423D">
        <w:t xml:space="preserve"> koju ima: </w:t>
      </w:r>
    </w:p>
    <w:p w14:paraId="2E10E3E4" w14:textId="379657D5" w:rsidR="00BF423D" w:rsidRPr="00BF423D" w:rsidRDefault="00BF423D" w:rsidP="00BF423D">
      <w:pPr>
        <w:ind w:firstLine="720"/>
      </w:pPr>
      <w:r w:rsidRPr="00BF423D">
        <w:t xml:space="preserve">Ko </w:t>
      </w:r>
      <w:r w:rsidR="00646615">
        <w:t>su djeca s poteškoćama i/ili invaliditetom</w:t>
      </w:r>
      <w:r w:rsidRPr="00BF423D">
        <w:t xml:space="preserve"> i gdje je njihovo mjesto u bh. društvu? </w:t>
      </w:r>
    </w:p>
    <w:p w14:paraId="196B4384" w14:textId="77777777" w:rsidR="00BF423D" w:rsidRPr="00BF423D" w:rsidRDefault="00BF423D" w:rsidP="00BF423D"/>
    <w:p w14:paraId="4309EDB4" w14:textId="6CBE4107" w:rsidR="00BF423D" w:rsidRPr="00BF423D" w:rsidRDefault="00EC2DDE" w:rsidP="00BF423D">
      <w:r>
        <w:tab/>
      </w:r>
      <w:r w:rsidR="00BF423D" w:rsidRPr="00BF423D">
        <w:t xml:space="preserve">1.b. </w:t>
      </w:r>
      <w:r w:rsidR="00BF423D" w:rsidRPr="00BF423D">
        <w:tab/>
        <w:t xml:space="preserve">Inkluzija nije gesta, ona je temeljno ljudsko pravo </w:t>
      </w:r>
    </w:p>
    <w:p w14:paraId="6EF0E88E" w14:textId="77777777" w:rsidR="00BF423D" w:rsidRPr="00BF423D" w:rsidRDefault="00BF423D" w:rsidP="00BF423D">
      <w:r w:rsidRPr="00BF423D">
        <w:tab/>
        <w:t xml:space="preserve">Koncept i značaj inkluzije i  zakonodavni okvir u kojem se provodi </w:t>
      </w:r>
    </w:p>
    <w:p w14:paraId="7EFE96BB" w14:textId="77777777" w:rsidR="00BF423D" w:rsidRPr="00BF423D" w:rsidRDefault="00BF423D" w:rsidP="00BF423D"/>
    <w:p w14:paraId="0AA3E69C" w14:textId="77777777" w:rsidR="00BF423D" w:rsidRPr="00BF423D" w:rsidRDefault="00BF423D" w:rsidP="00BF423D"/>
    <w:p w14:paraId="4CD298C8" w14:textId="048819DC" w:rsidR="00BF423D" w:rsidRPr="00EC2DDE" w:rsidRDefault="00BF423D" w:rsidP="00BF423D">
      <w:pPr>
        <w:rPr>
          <w:b/>
        </w:rPr>
      </w:pPr>
      <w:r w:rsidRPr="00EC2DDE">
        <w:rPr>
          <w:b/>
        </w:rPr>
        <w:t>2</w:t>
      </w:r>
      <w:r w:rsidR="00EC2DDE" w:rsidRPr="00EC2DDE">
        <w:rPr>
          <w:b/>
        </w:rPr>
        <w:t xml:space="preserve"> dio</w:t>
      </w:r>
      <w:r w:rsidRPr="00EC2DDE">
        <w:rPr>
          <w:b/>
        </w:rPr>
        <w:t>: Kako me oslovljavaš</w:t>
      </w:r>
      <w:r w:rsidR="00EC2DDE">
        <w:rPr>
          <w:b/>
        </w:rPr>
        <w:t>,</w:t>
      </w:r>
      <w:r w:rsidRPr="00EC2DDE">
        <w:rPr>
          <w:b/>
        </w:rPr>
        <w:t xml:space="preserve"> tako me doživljavaš: Mediji </w:t>
      </w:r>
      <w:r w:rsidR="00646615">
        <w:rPr>
          <w:b/>
        </w:rPr>
        <w:t>i djeca s poteškoćama i/ili invaliditetom</w:t>
      </w:r>
      <w:r w:rsidRPr="00EC2DDE">
        <w:rPr>
          <w:b/>
        </w:rPr>
        <w:t xml:space="preserve"> </w:t>
      </w:r>
      <w:r w:rsidR="00EC2DDE" w:rsidRPr="00EC2DDE">
        <w:t>(</w:t>
      </w:r>
      <w:r w:rsidR="00C62CD8">
        <w:t>15</w:t>
      </w:r>
      <w:r w:rsidR="00EC2DDE" w:rsidRPr="00EC2DDE">
        <w:t xml:space="preserve"> minuta)</w:t>
      </w:r>
      <w:r w:rsidR="00EC2DDE">
        <w:rPr>
          <w:b/>
        </w:rPr>
        <w:t xml:space="preserve"> </w:t>
      </w:r>
    </w:p>
    <w:p w14:paraId="463C0DA4" w14:textId="77777777" w:rsidR="00BF423D" w:rsidRPr="00BF423D" w:rsidRDefault="00BF423D" w:rsidP="00BF423D">
      <w:pPr>
        <w:ind w:firstLine="720"/>
      </w:pPr>
      <w:r w:rsidRPr="00BF423D">
        <w:t xml:space="preserve">  </w:t>
      </w:r>
    </w:p>
    <w:p w14:paraId="3B1D0A8B" w14:textId="77777777" w:rsidR="00EC2DDE" w:rsidRDefault="00EC2DDE" w:rsidP="00EC2DDE">
      <w:r>
        <w:tab/>
      </w:r>
      <w:r w:rsidR="00BF423D" w:rsidRPr="00BF423D">
        <w:t xml:space="preserve">2.a. </w:t>
      </w:r>
      <w:r w:rsidR="00BF423D" w:rsidRPr="00BF423D">
        <w:tab/>
      </w:r>
      <w:r w:rsidR="00BF423D" w:rsidRPr="00BF423D">
        <w:rPr>
          <w:i/>
        </w:rPr>
        <w:t>Od socijalnog slučaja do superheroja</w:t>
      </w:r>
      <w:r w:rsidR="00BF423D" w:rsidRPr="00BF423D">
        <w:br/>
      </w:r>
      <w:r w:rsidR="00BF423D" w:rsidRPr="00BF423D">
        <w:tab/>
        <w:t xml:space="preserve">Medijski stereotipi o djeci s poteškoćama u razvoju </w:t>
      </w:r>
    </w:p>
    <w:p w14:paraId="43E0615E" w14:textId="77777777" w:rsidR="00EC2DDE" w:rsidRDefault="00EC2DDE" w:rsidP="00EC2DDE"/>
    <w:p w14:paraId="718A6DAE" w14:textId="642A3FD9" w:rsidR="00BF423D" w:rsidRPr="00BF423D" w:rsidRDefault="00EC2DDE" w:rsidP="00EC2DDE">
      <w:r>
        <w:tab/>
      </w:r>
      <w:r w:rsidR="00BF423D" w:rsidRPr="00BF423D">
        <w:t xml:space="preserve">2.b. </w:t>
      </w:r>
      <w:r w:rsidR="00BF423D" w:rsidRPr="00BF423D">
        <w:tab/>
        <w:t xml:space="preserve">Inkluzija je dvosmjerna ulica: Što više daješ - više dobijaš </w:t>
      </w:r>
    </w:p>
    <w:p w14:paraId="669E9DF3" w14:textId="77777777" w:rsidR="00BF423D" w:rsidRPr="00BF423D" w:rsidRDefault="00BF423D" w:rsidP="00BF423D">
      <w:pPr>
        <w:shd w:val="clear" w:color="auto" w:fill="FFFFFF"/>
        <w:ind w:firstLine="720"/>
      </w:pPr>
      <w:r w:rsidRPr="00BF423D">
        <w:t xml:space="preserve">Kako i zašto izvještavanje o inkluziji doprinosi kreiranju boljeg društva   </w:t>
      </w:r>
    </w:p>
    <w:p w14:paraId="268D649A" w14:textId="77777777" w:rsidR="00BF423D" w:rsidRPr="00BF423D" w:rsidRDefault="00BF423D" w:rsidP="00BF423D">
      <w:pPr>
        <w:shd w:val="clear" w:color="auto" w:fill="FFFFFF"/>
      </w:pPr>
    </w:p>
    <w:p w14:paraId="19591EA5" w14:textId="77777777" w:rsidR="00BF423D" w:rsidRPr="00BF423D" w:rsidRDefault="00BF423D" w:rsidP="00BF423D">
      <w:pPr>
        <w:shd w:val="clear" w:color="auto" w:fill="FFFFFF"/>
      </w:pPr>
    </w:p>
    <w:p w14:paraId="0AF96A59" w14:textId="7D54561D" w:rsidR="00BF423D" w:rsidRPr="00EC2DDE" w:rsidRDefault="00BF423D" w:rsidP="00BF423D">
      <w:pPr>
        <w:rPr>
          <w:b/>
        </w:rPr>
      </w:pPr>
      <w:r w:rsidRPr="00EC2DDE">
        <w:rPr>
          <w:b/>
        </w:rPr>
        <w:t>3</w:t>
      </w:r>
      <w:r w:rsidR="00EC2DDE" w:rsidRPr="00EC2DDE">
        <w:rPr>
          <w:b/>
        </w:rPr>
        <w:t xml:space="preserve"> dio</w:t>
      </w:r>
      <w:r w:rsidRPr="00EC2DDE">
        <w:rPr>
          <w:b/>
        </w:rPr>
        <w:t xml:space="preserve">: Preporuke za odgovorno i kompetentno izvještavanje u najboljem interesu djeteta </w:t>
      </w:r>
      <w:r w:rsidR="00EC2DDE" w:rsidRPr="00EC2DDE">
        <w:t>(</w:t>
      </w:r>
      <w:r w:rsidR="00C62CD8">
        <w:t>25</w:t>
      </w:r>
      <w:r w:rsidR="00EC2DDE" w:rsidRPr="00EC2DDE">
        <w:t xml:space="preserve"> minuta)</w:t>
      </w:r>
      <w:r w:rsidR="00EC2DDE">
        <w:rPr>
          <w:b/>
        </w:rPr>
        <w:t xml:space="preserve"> </w:t>
      </w:r>
      <w:r w:rsidRPr="00EC2DDE">
        <w:rPr>
          <w:b/>
        </w:rPr>
        <w:t xml:space="preserve"> </w:t>
      </w:r>
    </w:p>
    <w:p w14:paraId="1D7199F9" w14:textId="77777777" w:rsidR="00BF423D" w:rsidRPr="00BF423D" w:rsidRDefault="00BF423D" w:rsidP="00BF423D">
      <w:pPr>
        <w:shd w:val="clear" w:color="auto" w:fill="FFFFFF"/>
      </w:pPr>
      <w:r w:rsidRPr="00BF423D">
        <w:t xml:space="preserve"> </w:t>
      </w:r>
    </w:p>
    <w:p w14:paraId="2A2C9D6E" w14:textId="2DFE9D58" w:rsidR="00BF423D" w:rsidRPr="00BF423D" w:rsidRDefault="00EC2DDE" w:rsidP="00BF423D">
      <w:pPr>
        <w:shd w:val="clear" w:color="auto" w:fill="FFFFFF"/>
      </w:pPr>
      <w:r>
        <w:lastRenderedPageBreak/>
        <w:tab/>
      </w:r>
      <w:r w:rsidR="00BF423D" w:rsidRPr="00BF423D">
        <w:t xml:space="preserve">3.a. </w:t>
      </w:r>
      <w:r w:rsidR="00BF423D" w:rsidRPr="00BF423D">
        <w:tab/>
        <w:t>Razumijevanje i pristu</w:t>
      </w:r>
      <w:r w:rsidR="00646615">
        <w:t>p djeci s poteškoćama i/ili invaliditetom</w:t>
      </w:r>
    </w:p>
    <w:p w14:paraId="0CA052BD" w14:textId="4B092504" w:rsidR="00BF423D" w:rsidRPr="00BF423D" w:rsidRDefault="00BF423D" w:rsidP="00BF423D">
      <w:pPr>
        <w:shd w:val="clear" w:color="auto" w:fill="FFFFFF"/>
        <w:ind w:firstLine="720"/>
      </w:pPr>
      <w:r w:rsidRPr="00BF423D">
        <w:t>kroz bio/ps</w:t>
      </w:r>
      <w:r w:rsidR="00C62CD8">
        <w:t>i</w:t>
      </w:r>
      <w:r w:rsidRPr="00BF423D">
        <w:t xml:space="preserve">ho/socijalni model </w:t>
      </w:r>
    </w:p>
    <w:p w14:paraId="7D92E4F6" w14:textId="77777777" w:rsidR="00BF423D" w:rsidRPr="00BF423D" w:rsidRDefault="00BF423D" w:rsidP="00BF423D">
      <w:pPr>
        <w:shd w:val="clear" w:color="auto" w:fill="FFFFFF"/>
        <w:ind w:firstLine="720"/>
      </w:pPr>
    </w:p>
    <w:p w14:paraId="54139EAA" w14:textId="6B61FF5E" w:rsidR="00EC2DDE" w:rsidRDefault="00EC2DDE" w:rsidP="00BF423D">
      <w:pPr>
        <w:shd w:val="clear" w:color="auto" w:fill="FFFFFF"/>
      </w:pPr>
      <w:r>
        <w:tab/>
      </w:r>
      <w:r w:rsidR="00BF423D" w:rsidRPr="00BF423D">
        <w:t xml:space="preserve">3.b. </w:t>
      </w:r>
      <w:r w:rsidR="00BF423D" w:rsidRPr="00BF423D">
        <w:tab/>
        <w:t xml:space="preserve">Tehnike, terminologija i alati: </w:t>
      </w:r>
      <w:r w:rsidR="00BF423D" w:rsidRPr="00BF423D">
        <w:br/>
      </w:r>
      <w:r w:rsidR="00BF423D" w:rsidRPr="00BF423D">
        <w:tab/>
        <w:t xml:space="preserve">Praktični savjeti za izvještavanje </w:t>
      </w:r>
      <w:r w:rsidR="00646615">
        <w:t>o djeci s poteškoćama i/ili invaliditetom</w:t>
      </w:r>
    </w:p>
    <w:p w14:paraId="29D08513" w14:textId="77777777" w:rsidR="00C62CD8" w:rsidRDefault="00C62CD8" w:rsidP="00BF423D">
      <w:pPr>
        <w:shd w:val="clear" w:color="auto" w:fill="FFFFFF"/>
      </w:pPr>
    </w:p>
    <w:p w14:paraId="3F8DEE89" w14:textId="47C683BA" w:rsidR="00C62CD8" w:rsidRDefault="00C62CD8" w:rsidP="00BF423D">
      <w:pPr>
        <w:shd w:val="clear" w:color="auto" w:fill="FFFFFF"/>
      </w:pPr>
      <w:r>
        <w:rPr>
          <w:b/>
        </w:rPr>
        <w:t>4</w:t>
      </w:r>
      <w:r w:rsidRPr="00EC2DDE">
        <w:rPr>
          <w:b/>
        </w:rPr>
        <w:t xml:space="preserve"> dio: </w:t>
      </w:r>
      <w:r>
        <w:rPr>
          <w:b/>
        </w:rPr>
        <w:t xml:space="preserve">Pitanja i diskusija </w:t>
      </w:r>
      <w:r>
        <w:t>(30 minuta)</w:t>
      </w:r>
    </w:p>
    <w:p w14:paraId="25B85D60" w14:textId="2CE2E772" w:rsidR="006D37E3" w:rsidRDefault="006D37E3" w:rsidP="00BF423D">
      <w:pPr>
        <w:shd w:val="clear" w:color="auto" w:fill="FFFFFF"/>
      </w:pPr>
    </w:p>
    <w:p w14:paraId="4D16397C" w14:textId="7AF0779F" w:rsidR="006D37E3" w:rsidRDefault="006D37E3" w:rsidP="00BF423D">
      <w:pPr>
        <w:shd w:val="clear" w:color="auto" w:fill="FFFFFF"/>
      </w:pPr>
    </w:p>
    <w:p w14:paraId="7629FFFA" w14:textId="444E0558" w:rsidR="006D37E3" w:rsidRDefault="006D37E3" w:rsidP="00BF423D">
      <w:pPr>
        <w:shd w:val="clear" w:color="auto" w:fill="FFFFFF"/>
      </w:pPr>
    </w:p>
    <w:p w14:paraId="002FCDA0" w14:textId="22354913" w:rsidR="006D37E3" w:rsidRDefault="006D37E3" w:rsidP="00BF423D">
      <w:pPr>
        <w:shd w:val="clear" w:color="auto" w:fill="FFFFFF"/>
      </w:pPr>
      <w:r>
        <w:t>UPUTSTVO ZA REGISTRACIJU NA WEBINAR</w:t>
      </w:r>
    </w:p>
    <w:p w14:paraId="71411E43" w14:textId="6A32F1AA" w:rsidR="006D37E3" w:rsidRDefault="006D37E3" w:rsidP="006D37E3">
      <w:pPr>
        <w:shd w:val="clear" w:color="auto" w:fill="FFFFFF"/>
        <w:jc w:val="both"/>
      </w:pPr>
    </w:p>
    <w:p w14:paraId="4D20FABC" w14:textId="72E8AC04" w:rsidR="006D37E3" w:rsidRDefault="006D37E3" w:rsidP="006D37E3">
      <w:pPr>
        <w:shd w:val="clear" w:color="auto" w:fill="FFFFFF"/>
        <w:jc w:val="both"/>
      </w:pPr>
      <w:r>
        <w:t>1.</w:t>
      </w:r>
      <w:r>
        <w:tab/>
        <w:t xml:space="preserve">Prije svega, potrebno je da se registrujete na ChildHub platformu </w:t>
      </w:r>
      <w:hyperlink r:id="rId9" w:history="1">
        <w:r w:rsidRPr="003F7C3E">
          <w:rPr>
            <w:rStyle w:val="Hyperlink"/>
          </w:rPr>
          <w:t>https://childhub.org/sh</w:t>
        </w:r>
      </w:hyperlink>
    </w:p>
    <w:p w14:paraId="724FA549" w14:textId="688621F2" w:rsidR="006D37E3" w:rsidRDefault="006D37E3" w:rsidP="006D37E3">
      <w:pPr>
        <w:shd w:val="clear" w:color="auto" w:fill="FFFFFF"/>
        <w:jc w:val="both"/>
      </w:pPr>
      <w:r>
        <w:t xml:space="preserve">Na glavnoj stranici ćete naći opciju register, te je neophodno da nakon toga popunite sve lične podatke i odaberete državu Bosna </w:t>
      </w:r>
      <w:r w:rsidR="00F3716F">
        <w:t>i</w:t>
      </w:r>
      <w:r>
        <w:t xml:space="preserve"> Hercegovina. </w:t>
      </w:r>
    </w:p>
    <w:p w14:paraId="15A1F2E0" w14:textId="77777777" w:rsidR="006D37E3" w:rsidRDefault="006D37E3" w:rsidP="006D37E3">
      <w:pPr>
        <w:shd w:val="clear" w:color="auto" w:fill="FFFFFF"/>
        <w:jc w:val="both"/>
      </w:pPr>
    </w:p>
    <w:p w14:paraId="7484D0A3" w14:textId="10018F94" w:rsidR="006D37E3" w:rsidRDefault="006D37E3" w:rsidP="006D37E3">
      <w:pPr>
        <w:shd w:val="clear" w:color="auto" w:fill="FFFFFF"/>
        <w:jc w:val="both"/>
      </w:pPr>
    </w:p>
    <w:p w14:paraId="75663606" w14:textId="7DF78A84" w:rsidR="006D37E3" w:rsidRDefault="00596159" w:rsidP="006D37E3">
      <w:pPr>
        <w:shd w:val="clear" w:color="auto" w:fill="FFFFFF"/>
        <w:jc w:val="both"/>
      </w:pPr>
      <w:r>
        <w:pict w14:anchorId="5426BF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pt;height:163pt">
            <v:imagedata r:id="rId10" o:title="ChildHub2"/>
          </v:shape>
        </w:pict>
      </w:r>
    </w:p>
    <w:p w14:paraId="1B2EF904" w14:textId="016A201B" w:rsidR="006D37E3" w:rsidRDefault="006D37E3" w:rsidP="006D37E3">
      <w:pPr>
        <w:shd w:val="clear" w:color="auto" w:fill="FFFFFF"/>
        <w:jc w:val="both"/>
      </w:pPr>
      <w:r>
        <w:t>2.</w:t>
      </w:r>
      <w:r>
        <w:tab/>
        <w:t xml:space="preserve">Nakon toga, među sekcijama ćete naći učenje, i potrebno je da odaberete opciju </w:t>
      </w:r>
      <w:r w:rsidR="00F3716F">
        <w:t>w</w:t>
      </w:r>
      <w:r>
        <w:t xml:space="preserve">ebinari. </w:t>
      </w:r>
    </w:p>
    <w:p w14:paraId="35821372" w14:textId="77777777" w:rsidR="006D37E3" w:rsidRDefault="006D37E3" w:rsidP="006D37E3">
      <w:pPr>
        <w:shd w:val="clear" w:color="auto" w:fill="FFFFFF"/>
        <w:jc w:val="both"/>
      </w:pPr>
    </w:p>
    <w:p w14:paraId="3C22ED01" w14:textId="5A30BA14" w:rsidR="006D37E3" w:rsidRDefault="006D37E3" w:rsidP="006D37E3">
      <w:pPr>
        <w:shd w:val="clear" w:color="auto" w:fill="FFFFFF"/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 wp14:anchorId="7D136369" wp14:editId="03967E72">
            <wp:extent cx="3906809" cy="2633295"/>
            <wp:effectExtent l="0" t="0" r="0" b="0"/>
            <wp:docPr id="2" name="Picture 2" descr="C:\Users\D.Basic\AppData\Local\Microsoft\Windows\INetCache\Content.Word\ChildH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Basic\AppData\Local\Microsoft\Windows\INetCache\Content.Word\ChildHub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77" cy="263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F7DEA" w14:textId="77777777" w:rsidR="006D37E3" w:rsidRDefault="006D37E3" w:rsidP="006D37E3">
      <w:pPr>
        <w:shd w:val="clear" w:color="auto" w:fill="FFFFFF"/>
        <w:jc w:val="both"/>
      </w:pPr>
    </w:p>
    <w:p w14:paraId="10FA4676" w14:textId="51BD744B" w:rsidR="006D37E3" w:rsidRPr="00BF423D" w:rsidRDefault="00F3716F" w:rsidP="006D37E3">
      <w:pPr>
        <w:jc w:val="both"/>
        <w:rPr>
          <w:b/>
        </w:rPr>
      </w:pPr>
      <w:r>
        <w:t>3.</w:t>
      </w:r>
      <w:r>
        <w:tab/>
        <w:t>Među w</w:t>
      </w:r>
      <w:r w:rsidR="006D37E3">
        <w:t>ebinarima ćete naći i naš, a nakon što kliknete na njega, pojavit će vam se opcija sign up for webinar, na koju ćete se prijaviti. Uk</w:t>
      </w:r>
      <w:r>
        <w:t>oliko nije automatski ponudjen w</w:t>
      </w:r>
      <w:bookmarkStart w:id="0" w:name="_GoBack"/>
      <w:bookmarkEnd w:id="0"/>
      <w:r w:rsidR="006D37E3">
        <w:t xml:space="preserve">ebinar, možete ga naći ukucavanjem imena webinara na search: </w:t>
      </w:r>
      <w:r w:rsidR="006D37E3" w:rsidRPr="00BF423D">
        <w:rPr>
          <w:b/>
        </w:rPr>
        <w:t>Odgovorno i kompetentno izvještavanje</w:t>
      </w:r>
      <w:r w:rsidR="006D37E3">
        <w:rPr>
          <w:b/>
        </w:rPr>
        <w:t xml:space="preserve"> o djeci s poteškoćama i/ili invaliditetom</w:t>
      </w:r>
      <w:r w:rsidR="006D37E3" w:rsidRPr="00BF423D">
        <w:rPr>
          <w:b/>
        </w:rPr>
        <w:t xml:space="preserve"> i provođenju inkluzije</w:t>
      </w:r>
    </w:p>
    <w:p w14:paraId="22EB07BF" w14:textId="0222ED67" w:rsidR="006D37E3" w:rsidRDefault="006D37E3" w:rsidP="006D37E3">
      <w:pPr>
        <w:shd w:val="clear" w:color="auto" w:fill="FFFFFF"/>
        <w:jc w:val="both"/>
      </w:pPr>
      <w:r>
        <w:t xml:space="preserve"> </w:t>
      </w:r>
    </w:p>
    <w:p w14:paraId="2D94EFB2" w14:textId="0E3C982A" w:rsidR="006D37E3" w:rsidRDefault="006D37E3" w:rsidP="006D37E3">
      <w:pPr>
        <w:shd w:val="clear" w:color="auto" w:fill="FFFFFF"/>
        <w:jc w:val="both"/>
      </w:pPr>
    </w:p>
    <w:p w14:paraId="3F6DF461" w14:textId="45BC5A2D" w:rsidR="006D37E3" w:rsidRDefault="006D37E3" w:rsidP="006D37E3">
      <w:pPr>
        <w:shd w:val="clear" w:color="auto" w:fill="FFFFFF"/>
        <w:jc w:val="both"/>
      </w:pPr>
      <w:r>
        <w:t>4.</w:t>
      </w:r>
      <w:r>
        <w:tab/>
        <w:t>Na dan webinara ćete dobiti Zoom link na koji ćete se pridružiti 10 minuta prije početka webinara. ChildHub je preduzeo sve mjere zaštite korištenja Zoom platforme.</w:t>
      </w:r>
    </w:p>
    <w:sectPr w:rsidR="006D37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98B"/>
    <w:multiLevelType w:val="multilevel"/>
    <w:tmpl w:val="C562C3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CE4365"/>
    <w:multiLevelType w:val="multilevel"/>
    <w:tmpl w:val="914EFC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BF5445"/>
    <w:multiLevelType w:val="multilevel"/>
    <w:tmpl w:val="1FE033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5368EC"/>
    <w:multiLevelType w:val="multilevel"/>
    <w:tmpl w:val="F1223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10"/>
    <w:rsid w:val="00596159"/>
    <w:rsid w:val="005E2A91"/>
    <w:rsid w:val="00646615"/>
    <w:rsid w:val="006D37E3"/>
    <w:rsid w:val="007137E8"/>
    <w:rsid w:val="008F4F10"/>
    <w:rsid w:val="00BF423D"/>
    <w:rsid w:val="00C62CD8"/>
    <w:rsid w:val="00EC2DDE"/>
    <w:rsid w:val="00F3716F"/>
    <w:rsid w:val="00F715F8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F0198D"/>
  <w15:docId w15:val="{616BA5DD-B8D7-49CC-866E-BA5CF8CF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D3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hildhub.org/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EC5A736D3DD49A48A4020F3B7B946" ma:contentTypeVersion="13" ma:contentTypeDescription="Create a new document." ma:contentTypeScope="" ma:versionID="5f8af3fba79e37de145c02e1121e52b8">
  <xsd:schema xmlns:xsd="http://www.w3.org/2001/XMLSchema" xmlns:xs="http://www.w3.org/2001/XMLSchema" xmlns:p="http://schemas.microsoft.com/office/2006/metadata/properties" xmlns:ns3="2b451314-4846-4f9b-ac53-f5f8693c12da" xmlns:ns4="d72dcde9-92e8-42dd-9054-949701a6bcf3" targetNamespace="http://schemas.microsoft.com/office/2006/metadata/properties" ma:root="true" ma:fieldsID="bd42ae4db53febd442527576dcb1d9cd" ns3:_="" ns4:_="">
    <xsd:import namespace="2b451314-4846-4f9b-ac53-f5f8693c12da"/>
    <xsd:import namespace="d72dcde9-92e8-42dd-9054-949701a6bc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51314-4846-4f9b-ac53-f5f8693c1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dcde9-92e8-42dd-9054-949701a6b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0327F-109D-406B-9256-D665CECB6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51314-4846-4f9b-ac53-f5f8693c12da"/>
    <ds:schemaRef ds:uri="d72dcde9-92e8-42dd-9054-949701a6b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A84B4-4479-430A-95EA-5C2D01622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D5EAF-D471-447F-A768-0646C77B1173}">
  <ds:schemaRefs>
    <ds:schemaRef ds:uri="http://purl.org/dc/terms/"/>
    <ds:schemaRef ds:uri="http://schemas.openxmlformats.org/package/2006/metadata/core-properties"/>
    <ds:schemaRef ds:uri="d72dcde9-92e8-42dd-9054-949701a6bcf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b451314-4846-4f9b-ac53-f5f8693c12d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Andree Zaimovic</dc:creator>
  <cp:lastModifiedBy>Dragovic, Zvjezdana</cp:lastModifiedBy>
  <cp:revision>3</cp:revision>
  <dcterms:created xsi:type="dcterms:W3CDTF">2020-10-21T14:46:00Z</dcterms:created>
  <dcterms:modified xsi:type="dcterms:W3CDTF">2020-10-21T14:48:00Z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0x010100FE1EC5A736D3DD49A48A4020F3B7B946</vt:lpwstr>
  </property>
</Properties>
</file>