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89" w:rsidRDefault="008B6BA7">
      <w:pPr>
        <w:tabs>
          <w:tab w:val="left" w:pos="6806"/>
          <w:tab w:val="left" w:pos="11326"/>
        </w:tabs>
        <w:ind w:left="100"/>
        <w:rPr>
          <w:rFonts w:ascii="Times New Roman"/>
          <w:sz w:val="20"/>
        </w:rPr>
      </w:pPr>
      <w:r>
        <w:rPr>
          <w:rFonts w:ascii="Times New Roman"/>
          <w:position w:val="25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8"/>
          <w:sz w:val="20"/>
          <w:lang w:val="bs-Latn-BA" w:eastAsia="bs-Latn-BA" w:bidi="ar-SA"/>
        </w:rPr>
        <w:drawing>
          <wp:inline distT="0" distB="0" distL="0" distR="0">
            <wp:extent cx="1848485" cy="40195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582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989" w:rsidRDefault="00D07989">
      <w:pPr>
        <w:pStyle w:val="BodyText"/>
        <w:rPr>
          <w:rFonts w:ascii="Times New Roman"/>
          <w:sz w:val="20"/>
        </w:rPr>
      </w:pPr>
    </w:p>
    <w:p w:rsidR="00D07989" w:rsidRDefault="00D07989">
      <w:pPr>
        <w:pStyle w:val="BodyText"/>
        <w:rPr>
          <w:rFonts w:ascii="Times New Roman"/>
          <w:sz w:val="20"/>
        </w:rPr>
      </w:pPr>
    </w:p>
    <w:p w:rsidR="00D07989" w:rsidRDefault="00D07989">
      <w:pPr>
        <w:pStyle w:val="BodyText"/>
        <w:spacing w:before="10"/>
        <w:jc w:val="center"/>
        <w:rPr>
          <w:rFonts w:ascii="Times New Roman"/>
          <w:sz w:val="23"/>
        </w:rPr>
      </w:pPr>
    </w:p>
    <w:p w:rsidR="00D07989" w:rsidRDefault="008B6BA7">
      <w:pPr>
        <w:pStyle w:val="BodyText"/>
        <w:spacing w:before="8"/>
        <w:jc w:val="center"/>
        <w:rPr>
          <w:sz w:val="19"/>
        </w:rPr>
      </w:pPr>
      <w:r>
        <w:rPr>
          <w:sz w:val="19"/>
        </w:rPr>
        <w:t>Project title: Volunteering connecting communities</w:t>
      </w:r>
    </w:p>
    <w:p w:rsidR="00D07989" w:rsidRDefault="008B6BA7">
      <w:pPr>
        <w:pStyle w:val="BodyText"/>
        <w:spacing w:before="8"/>
        <w:jc w:val="center"/>
        <w:rPr>
          <w:sz w:val="19"/>
        </w:rPr>
      </w:pPr>
      <w:r>
        <w:rPr>
          <w:sz w:val="19"/>
        </w:rPr>
        <w:t>Project activity: 2, Seminar on exchanging good practices in volunteerism, employment and inclusion</w:t>
      </w:r>
    </w:p>
    <w:p w:rsidR="00D07989" w:rsidRDefault="008B6BA7">
      <w:pPr>
        <w:pStyle w:val="BodyText"/>
        <w:ind w:left="713" w:right="558"/>
        <w:jc w:val="center"/>
      </w:pPr>
      <w:r>
        <w:t xml:space="preserve"> </w:t>
      </w:r>
      <w:r>
        <w:t>16-24</w:t>
      </w:r>
      <w:r>
        <w:t xml:space="preserve"> </w:t>
      </w:r>
      <w:r>
        <w:t xml:space="preserve">December </w:t>
      </w:r>
      <w:r>
        <w:t xml:space="preserve"> 201</w:t>
      </w:r>
      <w:r>
        <w:t>9</w:t>
      </w:r>
      <w:r>
        <w:t xml:space="preserve"> Sarajevo, Bosnia and Herzegovina</w:t>
      </w:r>
    </w:p>
    <w:p w:rsidR="00D07989" w:rsidRDefault="00D07989">
      <w:pPr>
        <w:pStyle w:val="BodyText"/>
        <w:spacing w:before="9" w:after="1"/>
        <w:rPr>
          <w:sz w:val="19"/>
        </w:rPr>
      </w:pPr>
    </w:p>
    <w:tbl>
      <w:tblPr>
        <w:tblW w:w="14840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3"/>
        <w:gridCol w:w="1484"/>
        <w:gridCol w:w="1483"/>
        <w:gridCol w:w="1485"/>
        <w:gridCol w:w="1485"/>
        <w:gridCol w:w="1482"/>
        <w:gridCol w:w="1483"/>
        <w:gridCol w:w="1486"/>
        <w:gridCol w:w="1484"/>
        <w:gridCol w:w="1485"/>
      </w:tblGrid>
      <w:tr w:rsidR="00D07989">
        <w:trPr>
          <w:trHeight w:val="263"/>
        </w:trPr>
        <w:tc>
          <w:tcPr>
            <w:tcW w:w="1483" w:type="dxa"/>
            <w:shd w:val="clear" w:color="auto" w:fill="B8CCE3"/>
          </w:tcPr>
          <w:p w:rsidR="00D07989" w:rsidRDefault="008B6BA7">
            <w:pPr>
              <w:pStyle w:val="TableParagraph"/>
              <w:spacing w:line="251" w:lineRule="exact"/>
              <w:ind w:left="202" w:right="193"/>
              <w:jc w:val="center"/>
            </w:pPr>
            <w:r>
              <w:t>Time</w:t>
            </w:r>
          </w:p>
        </w:tc>
        <w:tc>
          <w:tcPr>
            <w:tcW w:w="1484" w:type="dxa"/>
            <w:shd w:val="clear" w:color="auto" w:fill="B8CCE3"/>
          </w:tcPr>
          <w:p w:rsidR="00D07989" w:rsidRDefault="008B6BA7">
            <w:pPr>
              <w:pStyle w:val="TableParagraph"/>
              <w:spacing w:line="251" w:lineRule="exact"/>
              <w:ind w:left="166" w:right="154"/>
              <w:jc w:val="center"/>
            </w:pPr>
            <w:r>
              <w:t xml:space="preserve">Day </w:t>
            </w:r>
            <w:r>
              <w:t>0</w:t>
            </w:r>
          </w:p>
        </w:tc>
        <w:tc>
          <w:tcPr>
            <w:tcW w:w="1483" w:type="dxa"/>
            <w:shd w:val="clear" w:color="auto" w:fill="B8CCE3"/>
          </w:tcPr>
          <w:p w:rsidR="00D07989" w:rsidRDefault="008B6BA7">
            <w:pPr>
              <w:pStyle w:val="TableParagraph"/>
              <w:spacing w:line="251" w:lineRule="exact"/>
              <w:ind w:left="203" w:right="192"/>
              <w:jc w:val="center"/>
            </w:pPr>
            <w:r>
              <w:t xml:space="preserve">Day </w:t>
            </w:r>
            <w:r>
              <w:t>1</w:t>
            </w:r>
          </w:p>
        </w:tc>
        <w:tc>
          <w:tcPr>
            <w:tcW w:w="1485" w:type="dxa"/>
            <w:shd w:val="clear" w:color="auto" w:fill="B8CCE3"/>
          </w:tcPr>
          <w:p w:rsidR="00D07989" w:rsidRDefault="008B6BA7">
            <w:pPr>
              <w:pStyle w:val="TableParagraph"/>
              <w:spacing w:line="251" w:lineRule="exact"/>
              <w:ind w:left="166" w:right="152"/>
              <w:jc w:val="center"/>
            </w:pPr>
            <w:r>
              <w:t xml:space="preserve">Day </w:t>
            </w:r>
            <w:r>
              <w:t>2</w:t>
            </w:r>
          </w:p>
        </w:tc>
        <w:tc>
          <w:tcPr>
            <w:tcW w:w="1485" w:type="dxa"/>
            <w:shd w:val="clear" w:color="auto" w:fill="B8CCE3"/>
          </w:tcPr>
          <w:p w:rsidR="00D07989" w:rsidRDefault="008B6BA7">
            <w:pPr>
              <w:pStyle w:val="TableParagraph"/>
              <w:spacing w:line="251" w:lineRule="exact"/>
              <w:ind w:left="166" w:right="151"/>
              <w:jc w:val="center"/>
            </w:pPr>
            <w:r>
              <w:t xml:space="preserve">Day </w:t>
            </w:r>
            <w:r>
              <w:t>3</w:t>
            </w:r>
          </w:p>
        </w:tc>
        <w:tc>
          <w:tcPr>
            <w:tcW w:w="1481" w:type="dxa"/>
            <w:shd w:val="clear" w:color="auto" w:fill="B8CCE3"/>
          </w:tcPr>
          <w:p w:rsidR="00D07989" w:rsidRDefault="008B6BA7">
            <w:pPr>
              <w:pStyle w:val="TableParagraph"/>
              <w:spacing w:line="251" w:lineRule="exact"/>
              <w:ind w:left="621" w:right="602"/>
              <w:jc w:val="both"/>
            </w:pPr>
            <w:r>
              <w:t>4</w:t>
            </w:r>
          </w:p>
        </w:tc>
        <w:tc>
          <w:tcPr>
            <w:tcW w:w="1483" w:type="dxa"/>
            <w:shd w:val="clear" w:color="auto" w:fill="B8CCE3"/>
          </w:tcPr>
          <w:p w:rsidR="00D07989" w:rsidRDefault="008B6BA7">
            <w:pPr>
              <w:pStyle w:val="TableParagraph"/>
              <w:spacing w:line="251" w:lineRule="exact"/>
              <w:ind w:left="166" w:right="142"/>
              <w:jc w:val="center"/>
            </w:pPr>
            <w:r>
              <w:t xml:space="preserve">Day </w:t>
            </w:r>
            <w:r>
              <w:t>5</w:t>
            </w:r>
          </w:p>
        </w:tc>
        <w:tc>
          <w:tcPr>
            <w:tcW w:w="1486" w:type="dxa"/>
            <w:shd w:val="clear" w:color="auto" w:fill="B8CCE3"/>
          </w:tcPr>
          <w:p w:rsidR="00D07989" w:rsidRDefault="008B6BA7">
            <w:pPr>
              <w:pStyle w:val="TableParagraph"/>
              <w:spacing w:line="251" w:lineRule="exact"/>
              <w:ind w:left="363" w:right="337"/>
              <w:jc w:val="center"/>
            </w:pPr>
            <w:r>
              <w:t xml:space="preserve">Day </w:t>
            </w:r>
            <w:r>
              <w:t>6</w:t>
            </w:r>
          </w:p>
        </w:tc>
        <w:tc>
          <w:tcPr>
            <w:tcW w:w="1483" w:type="dxa"/>
            <w:shd w:val="clear" w:color="auto" w:fill="B8CCE3"/>
          </w:tcPr>
          <w:p w:rsidR="00D07989" w:rsidRDefault="008B6BA7">
            <w:pPr>
              <w:pStyle w:val="TableParagraph"/>
              <w:spacing w:line="251" w:lineRule="exact"/>
              <w:ind w:left="363" w:right="337"/>
              <w:jc w:val="center"/>
            </w:pPr>
            <w:r>
              <w:t>Day 7</w:t>
            </w:r>
          </w:p>
        </w:tc>
        <w:tc>
          <w:tcPr>
            <w:tcW w:w="1484" w:type="dxa"/>
            <w:shd w:val="clear" w:color="auto" w:fill="B8CCE3"/>
          </w:tcPr>
          <w:p w:rsidR="00D07989" w:rsidRDefault="008B6BA7">
            <w:pPr>
              <w:pStyle w:val="TableParagraph"/>
              <w:spacing w:line="251" w:lineRule="exact"/>
              <w:ind w:left="363" w:right="337"/>
              <w:jc w:val="center"/>
            </w:pPr>
            <w:r>
              <w:t>Day 8</w:t>
            </w:r>
          </w:p>
        </w:tc>
      </w:tr>
      <w:tr w:rsidR="00D07989">
        <w:trPr>
          <w:trHeight w:val="2207"/>
        </w:trPr>
        <w:tc>
          <w:tcPr>
            <w:tcW w:w="1483" w:type="dxa"/>
          </w:tcPr>
          <w:p w:rsidR="00D07989" w:rsidRDefault="00D07989">
            <w:pPr>
              <w:pStyle w:val="TableParagraph"/>
              <w:spacing w:before="11"/>
              <w:rPr>
                <w:sz w:val="23"/>
              </w:rPr>
            </w:pPr>
          </w:p>
          <w:p w:rsidR="00D07989" w:rsidRDefault="008B6BA7"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10:00 – 11:30</w:t>
            </w:r>
          </w:p>
        </w:tc>
        <w:tc>
          <w:tcPr>
            <w:tcW w:w="1484" w:type="dxa"/>
            <w:vMerge w:val="restart"/>
          </w:tcPr>
          <w:p w:rsidR="00D07989" w:rsidRDefault="00D07989">
            <w:pPr>
              <w:pStyle w:val="TableParagraph"/>
              <w:rPr>
                <w:sz w:val="24"/>
              </w:rPr>
            </w:pPr>
          </w:p>
          <w:p w:rsidR="00D07989" w:rsidRDefault="00D07989">
            <w:pPr>
              <w:pStyle w:val="TableParagraph"/>
              <w:rPr>
                <w:sz w:val="24"/>
              </w:rPr>
            </w:pPr>
          </w:p>
          <w:p w:rsidR="00D07989" w:rsidRDefault="00D07989">
            <w:pPr>
              <w:pStyle w:val="TableParagraph"/>
              <w:rPr>
                <w:sz w:val="24"/>
              </w:rPr>
            </w:pPr>
          </w:p>
          <w:p w:rsidR="00D07989" w:rsidRDefault="00D07989">
            <w:pPr>
              <w:pStyle w:val="TableParagraph"/>
              <w:rPr>
                <w:sz w:val="24"/>
              </w:rPr>
            </w:pPr>
          </w:p>
          <w:p w:rsidR="00D07989" w:rsidRDefault="00D07989">
            <w:pPr>
              <w:pStyle w:val="TableParagraph"/>
              <w:spacing w:before="10"/>
              <w:rPr>
                <w:sz w:val="23"/>
              </w:rPr>
            </w:pPr>
          </w:p>
          <w:p w:rsidR="00D07989" w:rsidRDefault="008B6BA7">
            <w:pPr>
              <w:pStyle w:val="TableParagraph"/>
              <w:ind w:left="473" w:right="362" w:hanging="82"/>
              <w:rPr>
                <w:sz w:val="24"/>
              </w:rPr>
            </w:pPr>
            <w:r>
              <w:rPr>
                <w:sz w:val="24"/>
              </w:rPr>
              <w:t>Arrivals</w:t>
            </w:r>
            <w:r>
              <w:rPr>
                <w:sz w:val="24"/>
              </w:rPr>
              <w:t xml:space="preserve"> to Sarajevo</w:t>
            </w:r>
          </w:p>
        </w:tc>
        <w:tc>
          <w:tcPr>
            <w:tcW w:w="1483" w:type="dxa"/>
          </w:tcPr>
          <w:p w:rsidR="00D07989" w:rsidRDefault="008B6BA7">
            <w:pPr>
              <w:pStyle w:val="TableParagraph"/>
              <w:ind w:left="120" w:right="108" w:hanging="2"/>
              <w:jc w:val="center"/>
              <w:rPr>
                <w:sz w:val="24"/>
              </w:rPr>
            </w:pPr>
            <w:r>
              <w:rPr>
                <w:sz w:val="24"/>
              </w:rPr>
              <w:t>Presentation of the team, participants, staff and youth pass</w:t>
            </w:r>
          </w:p>
        </w:tc>
        <w:tc>
          <w:tcPr>
            <w:tcW w:w="1485" w:type="dxa"/>
          </w:tcPr>
          <w:p w:rsidR="00D07989" w:rsidRDefault="00D07989">
            <w:pPr>
              <w:pStyle w:val="TableParagraph"/>
              <w:spacing w:before="11"/>
              <w:rPr>
                <w:sz w:val="23"/>
              </w:rPr>
            </w:pPr>
          </w:p>
          <w:p w:rsidR="00D07989" w:rsidRDefault="008B6BA7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Presentation of partners NGOs</w:t>
            </w:r>
          </w:p>
        </w:tc>
        <w:tc>
          <w:tcPr>
            <w:tcW w:w="1485" w:type="dxa"/>
          </w:tcPr>
          <w:p w:rsidR="00D07989" w:rsidRDefault="00D07989">
            <w:pPr>
              <w:pStyle w:val="TableParagraph"/>
              <w:spacing w:before="11"/>
              <w:rPr>
                <w:sz w:val="23"/>
              </w:rPr>
            </w:pPr>
          </w:p>
          <w:p w:rsidR="00D07989" w:rsidRDefault="008B6BA7">
            <w:pPr>
              <w:pStyle w:val="TableParagraph"/>
              <w:ind w:left="465" w:right="366" w:hanging="68"/>
              <w:rPr>
                <w:sz w:val="24"/>
              </w:rPr>
            </w:pPr>
            <w:r>
              <w:rPr>
                <w:sz w:val="24"/>
              </w:rPr>
              <w:t xml:space="preserve">NGO fair   </w:t>
            </w:r>
          </w:p>
        </w:tc>
        <w:tc>
          <w:tcPr>
            <w:tcW w:w="1481" w:type="dxa"/>
          </w:tcPr>
          <w:p w:rsidR="00D07989" w:rsidRDefault="00D07989">
            <w:pPr>
              <w:pStyle w:val="TableParagraph"/>
              <w:spacing w:before="11"/>
              <w:rPr>
                <w:sz w:val="23"/>
              </w:rPr>
            </w:pPr>
          </w:p>
          <w:p w:rsidR="00D07989" w:rsidRDefault="008B6BA7">
            <w:pPr>
              <w:pStyle w:val="TableParagraph"/>
              <w:ind w:left="211" w:right="172" w:firstLine="218"/>
              <w:rPr>
                <w:sz w:val="24"/>
              </w:rPr>
            </w:pPr>
            <w:r>
              <w:rPr>
                <w:sz w:val="24"/>
              </w:rPr>
              <w:t>Study visit to Visoko</w:t>
            </w:r>
          </w:p>
        </w:tc>
        <w:tc>
          <w:tcPr>
            <w:tcW w:w="1483" w:type="dxa"/>
          </w:tcPr>
          <w:p w:rsidR="00D07989" w:rsidRDefault="00D07989">
            <w:pPr>
              <w:pStyle w:val="TableParagraph"/>
              <w:spacing w:before="11"/>
              <w:rPr>
                <w:sz w:val="23"/>
              </w:rPr>
            </w:pPr>
          </w:p>
          <w:p w:rsidR="00D07989" w:rsidRDefault="008B6BA7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Volunteer Hub Approach</w:t>
            </w:r>
          </w:p>
        </w:tc>
        <w:tc>
          <w:tcPr>
            <w:tcW w:w="1486" w:type="dxa"/>
          </w:tcPr>
          <w:p w:rsidR="00D07989" w:rsidRDefault="00D07989">
            <w:pPr>
              <w:pStyle w:val="TableParagraph"/>
              <w:spacing w:before="11"/>
              <w:rPr>
                <w:sz w:val="23"/>
              </w:rPr>
            </w:pPr>
          </w:p>
          <w:p w:rsidR="00D07989" w:rsidRDefault="008B6BA7">
            <w:pPr>
              <w:pStyle w:val="TableParagraph"/>
              <w:ind w:left="218" w:right="100" w:hanging="75"/>
              <w:rPr>
                <w:sz w:val="24"/>
              </w:rPr>
            </w:pPr>
            <w:r>
              <w:rPr>
                <w:sz w:val="24"/>
              </w:rPr>
              <w:t>On line tools to promote the Volunteers Hub</w:t>
            </w:r>
            <w:r>
              <w:rPr>
                <w:sz w:val="24"/>
              </w:rPr>
              <w:t xml:space="preserve"> I part</w:t>
            </w:r>
          </w:p>
        </w:tc>
        <w:tc>
          <w:tcPr>
            <w:tcW w:w="1483" w:type="dxa"/>
          </w:tcPr>
          <w:p w:rsidR="00D07989" w:rsidRDefault="008B6BA7">
            <w:pPr>
              <w:pStyle w:val="TableParagraph"/>
              <w:ind w:left="218" w:right="100" w:hanging="75"/>
              <w:rPr>
                <w:sz w:val="24"/>
              </w:rPr>
            </w:pPr>
            <w:r>
              <w:rPr>
                <w:sz w:val="24"/>
              </w:rPr>
              <w:t>Presentation of Erasmus+ programme</w:t>
            </w:r>
          </w:p>
        </w:tc>
        <w:tc>
          <w:tcPr>
            <w:tcW w:w="1484" w:type="dxa"/>
          </w:tcPr>
          <w:p w:rsidR="00D07989" w:rsidRDefault="008B6BA7">
            <w:pPr>
              <w:pStyle w:val="TableParagraph"/>
              <w:ind w:left="218" w:right="100" w:hanging="75"/>
              <w:rPr>
                <w:sz w:val="24"/>
              </w:rPr>
            </w:pPr>
            <w:r>
              <w:rPr>
                <w:sz w:val="24"/>
              </w:rPr>
              <w:t xml:space="preserve">Departure </w:t>
            </w:r>
          </w:p>
        </w:tc>
      </w:tr>
      <w:tr w:rsidR="00D07989">
        <w:trPr>
          <w:trHeight w:val="516"/>
        </w:trPr>
        <w:tc>
          <w:tcPr>
            <w:tcW w:w="1483" w:type="dxa"/>
            <w:tcBorders>
              <w:bottom w:val="single" w:sz="6" w:space="0" w:color="000000"/>
            </w:tcBorders>
            <w:shd w:val="clear" w:color="auto" w:fill="B8CCE3"/>
          </w:tcPr>
          <w:p w:rsidR="00D07989" w:rsidRDefault="008B6BA7">
            <w:pPr>
              <w:pStyle w:val="TableParagraph"/>
              <w:spacing w:line="270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11:30 – 12:00</w:t>
            </w:r>
          </w:p>
        </w:tc>
        <w:tc>
          <w:tcPr>
            <w:tcW w:w="1484" w:type="dxa"/>
            <w:vMerge/>
            <w:tcBorders>
              <w:top w:val="nil"/>
            </w:tcBorders>
          </w:tcPr>
          <w:p w:rsidR="00D07989" w:rsidRDefault="00D07989">
            <w:pPr>
              <w:rPr>
                <w:sz w:val="2"/>
                <w:szCs w:val="2"/>
              </w:rPr>
            </w:pPr>
          </w:p>
        </w:tc>
        <w:tc>
          <w:tcPr>
            <w:tcW w:w="11873" w:type="dxa"/>
            <w:gridSpan w:val="8"/>
            <w:tcBorders>
              <w:bottom w:val="single" w:sz="6" w:space="0" w:color="000000"/>
            </w:tcBorders>
            <w:shd w:val="clear" w:color="auto" w:fill="B8CCE3"/>
          </w:tcPr>
          <w:p w:rsidR="00D07989" w:rsidRDefault="008B6BA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>Coffe break</w:t>
            </w:r>
          </w:p>
        </w:tc>
      </w:tr>
      <w:tr w:rsidR="00D07989">
        <w:trPr>
          <w:trHeight w:val="3860"/>
        </w:trPr>
        <w:tc>
          <w:tcPr>
            <w:tcW w:w="1483" w:type="dxa"/>
            <w:tcBorders>
              <w:top w:val="single" w:sz="6" w:space="0" w:color="000000"/>
            </w:tcBorders>
          </w:tcPr>
          <w:p w:rsidR="00D07989" w:rsidRDefault="00D07989">
            <w:pPr>
              <w:pStyle w:val="TableParagraph"/>
              <w:spacing w:before="11"/>
              <w:rPr>
                <w:sz w:val="23"/>
              </w:rPr>
            </w:pPr>
          </w:p>
          <w:p w:rsidR="00D07989" w:rsidRDefault="008B6BA7">
            <w:pPr>
              <w:pStyle w:val="TableParagraph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12:00-13:30</w:t>
            </w:r>
          </w:p>
        </w:tc>
        <w:tc>
          <w:tcPr>
            <w:tcW w:w="1484" w:type="dxa"/>
            <w:vMerge/>
            <w:tcBorders>
              <w:top w:val="nil"/>
            </w:tcBorders>
          </w:tcPr>
          <w:p w:rsidR="00D07989" w:rsidRDefault="00D07989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single" w:sz="6" w:space="0" w:color="000000"/>
            </w:tcBorders>
          </w:tcPr>
          <w:p w:rsidR="00D07989" w:rsidRDefault="008B6BA7">
            <w:pPr>
              <w:pStyle w:val="TableParagraph"/>
              <w:spacing w:line="242" w:lineRule="auto"/>
              <w:ind w:left="457" w:right="169" w:hanging="260"/>
              <w:rPr>
                <w:sz w:val="24"/>
              </w:rPr>
            </w:pPr>
            <w:r>
              <w:rPr>
                <w:sz w:val="24"/>
              </w:rPr>
              <w:t>Team building activities</w:t>
            </w:r>
          </w:p>
        </w:tc>
        <w:tc>
          <w:tcPr>
            <w:tcW w:w="1484" w:type="dxa"/>
            <w:tcBorders>
              <w:top w:val="single" w:sz="6" w:space="0" w:color="000000"/>
            </w:tcBorders>
          </w:tcPr>
          <w:p w:rsidR="00D07989" w:rsidRDefault="00D07989">
            <w:pPr>
              <w:pStyle w:val="TableParagraph"/>
              <w:spacing w:before="11"/>
              <w:rPr>
                <w:sz w:val="23"/>
              </w:rPr>
            </w:pPr>
          </w:p>
          <w:p w:rsidR="00D07989" w:rsidRDefault="008B6BA7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Inclusion, volunteerism and employment of young people</w:t>
            </w:r>
          </w:p>
        </w:tc>
        <w:tc>
          <w:tcPr>
            <w:tcW w:w="1485" w:type="dxa"/>
            <w:tcBorders>
              <w:top w:val="single" w:sz="6" w:space="0" w:color="000000"/>
            </w:tcBorders>
          </w:tcPr>
          <w:p w:rsidR="00D07989" w:rsidRDefault="00D07989">
            <w:pPr>
              <w:pStyle w:val="TableParagraph"/>
              <w:spacing w:before="11"/>
              <w:rPr>
                <w:sz w:val="23"/>
              </w:rPr>
            </w:pPr>
          </w:p>
          <w:p w:rsidR="00D07989" w:rsidRDefault="008B6BA7">
            <w:pPr>
              <w:pStyle w:val="TableParagraph"/>
              <w:ind w:left="465" w:right="338" w:hanging="94"/>
              <w:rPr>
                <w:sz w:val="24"/>
              </w:rPr>
            </w:pPr>
            <w:r>
              <w:rPr>
                <w:sz w:val="24"/>
              </w:rPr>
              <w:t xml:space="preserve">Volunteerism as a bridge for employment of young </w:t>
            </w:r>
          </w:p>
        </w:tc>
        <w:tc>
          <w:tcPr>
            <w:tcW w:w="1482" w:type="dxa"/>
            <w:tcBorders>
              <w:top w:val="single" w:sz="6" w:space="0" w:color="000000"/>
            </w:tcBorders>
          </w:tcPr>
          <w:p w:rsidR="00D07989" w:rsidRDefault="008B6BA7">
            <w:pPr>
              <w:pStyle w:val="TableParagraph"/>
              <w:spacing w:line="242" w:lineRule="auto"/>
              <w:ind w:left="566" w:right="227" w:hanging="308"/>
              <w:rPr>
                <w:sz w:val="24"/>
              </w:rPr>
            </w:pPr>
            <w:r>
              <w:rPr>
                <w:sz w:val="24"/>
              </w:rPr>
              <w:t>Study visit to Visoko</w:t>
            </w:r>
          </w:p>
        </w:tc>
        <w:tc>
          <w:tcPr>
            <w:tcW w:w="1482" w:type="dxa"/>
            <w:tcBorders>
              <w:top w:val="single" w:sz="6" w:space="0" w:color="000000"/>
            </w:tcBorders>
          </w:tcPr>
          <w:p w:rsidR="00D07989" w:rsidRDefault="008B6BA7">
            <w:pPr>
              <w:pStyle w:val="TableParagraph"/>
              <w:spacing w:line="242" w:lineRule="auto"/>
              <w:ind w:left="416" w:right="133" w:hanging="246"/>
              <w:rPr>
                <w:sz w:val="24"/>
              </w:rPr>
            </w:pPr>
            <w:r>
              <w:rPr>
                <w:sz w:val="24"/>
              </w:rPr>
              <w:t xml:space="preserve">Volunteer Hub Structure </w:t>
            </w:r>
          </w:p>
        </w:tc>
        <w:tc>
          <w:tcPr>
            <w:tcW w:w="1486" w:type="dxa"/>
            <w:tcBorders>
              <w:top w:val="single" w:sz="6" w:space="0" w:color="000000"/>
            </w:tcBorders>
          </w:tcPr>
          <w:p w:rsidR="00D07989" w:rsidRDefault="00D07989">
            <w:pPr>
              <w:pStyle w:val="TableParagraph"/>
              <w:spacing w:before="11"/>
              <w:rPr>
                <w:sz w:val="23"/>
              </w:rPr>
            </w:pPr>
          </w:p>
          <w:p w:rsidR="00D07989" w:rsidRDefault="008B6BA7">
            <w:pPr>
              <w:pStyle w:val="TableParagraph"/>
              <w:ind w:right="338"/>
              <w:jc w:val="both"/>
              <w:rPr>
                <w:sz w:val="24"/>
              </w:rPr>
            </w:pPr>
            <w:r>
              <w:rPr>
                <w:sz w:val="24"/>
              </w:rPr>
              <w:t>On line tools to promote the Volunteers Hub</w:t>
            </w:r>
            <w:r>
              <w:rPr>
                <w:sz w:val="24"/>
              </w:rPr>
              <w:t xml:space="preserve"> II part</w:t>
            </w:r>
          </w:p>
        </w:tc>
        <w:tc>
          <w:tcPr>
            <w:tcW w:w="1484" w:type="dxa"/>
            <w:tcBorders>
              <w:top w:val="single" w:sz="6" w:space="0" w:color="000000"/>
            </w:tcBorders>
          </w:tcPr>
          <w:p w:rsidR="00D07989" w:rsidRDefault="008B6BA7">
            <w:pPr>
              <w:pStyle w:val="TableParagraph"/>
              <w:ind w:right="338"/>
              <w:jc w:val="both"/>
              <w:rPr>
                <w:sz w:val="24"/>
              </w:rPr>
            </w:pPr>
            <w:r>
              <w:rPr>
                <w:sz w:val="24"/>
              </w:rPr>
              <w:t>Dissemination plan in local level</w:t>
            </w:r>
          </w:p>
        </w:tc>
        <w:tc>
          <w:tcPr>
            <w:tcW w:w="1484" w:type="dxa"/>
            <w:tcBorders>
              <w:top w:val="single" w:sz="6" w:space="0" w:color="000000"/>
            </w:tcBorders>
          </w:tcPr>
          <w:p w:rsidR="00D07989" w:rsidRDefault="00D07989">
            <w:pPr>
              <w:pStyle w:val="TableParagraph"/>
              <w:ind w:right="338"/>
              <w:jc w:val="both"/>
              <w:rPr>
                <w:sz w:val="24"/>
              </w:rPr>
            </w:pPr>
          </w:p>
        </w:tc>
      </w:tr>
      <w:tr w:rsidR="00D07989">
        <w:trPr>
          <w:trHeight w:val="520"/>
        </w:trPr>
        <w:tc>
          <w:tcPr>
            <w:tcW w:w="1483" w:type="dxa"/>
            <w:shd w:val="clear" w:color="auto" w:fill="B8CCE3"/>
          </w:tcPr>
          <w:p w:rsidR="00D07989" w:rsidRDefault="008B6BA7">
            <w:pPr>
              <w:pStyle w:val="TableParagraph"/>
              <w:spacing w:line="272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13:30 – 14:30</w:t>
            </w:r>
          </w:p>
        </w:tc>
        <w:tc>
          <w:tcPr>
            <w:tcW w:w="1484" w:type="dxa"/>
            <w:shd w:val="clear" w:color="auto" w:fill="B8CCE3"/>
          </w:tcPr>
          <w:p w:rsidR="00D07989" w:rsidRDefault="00D079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3" w:type="dxa"/>
            <w:gridSpan w:val="8"/>
            <w:shd w:val="clear" w:color="auto" w:fill="B8CCE3"/>
          </w:tcPr>
          <w:p w:rsidR="00D07989" w:rsidRDefault="008B6BA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 xml:space="preserve"> Lunch</w:t>
            </w:r>
          </w:p>
        </w:tc>
      </w:tr>
      <w:tr w:rsidR="00D07989">
        <w:trPr>
          <w:trHeight w:val="3582"/>
        </w:trPr>
        <w:tc>
          <w:tcPr>
            <w:tcW w:w="1483" w:type="dxa"/>
          </w:tcPr>
          <w:p w:rsidR="00D07989" w:rsidRDefault="00D07989">
            <w:pPr>
              <w:pStyle w:val="TableParagraph"/>
              <w:spacing w:before="11"/>
              <w:rPr>
                <w:sz w:val="23"/>
              </w:rPr>
            </w:pPr>
          </w:p>
          <w:p w:rsidR="00D07989" w:rsidRDefault="008B6BA7"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14:30 – 16:00</w:t>
            </w:r>
          </w:p>
        </w:tc>
        <w:tc>
          <w:tcPr>
            <w:tcW w:w="1484" w:type="dxa"/>
          </w:tcPr>
          <w:p w:rsidR="00D07989" w:rsidRDefault="00D07989">
            <w:pPr>
              <w:pStyle w:val="TableParagraph"/>
              <w:spacing w:line="273" w:lineRule="exact"/>
              <w:ind w:left="166" w:right="154"/>
              <w:jc w:val="center"/>
              <w:rPr>
                <w:sz w:val="24"/>
              </w:rPr>
            </w:pPr>
          </w:p>
        </w:tc>
        <w:tc>
          <w:tcPr>
            <w:tcW w:w="1483" w:type="dxa"/>
          </w:tcPr>
          <w:p w:rsidR="00D07989" w:rsidRDefault="00D07989">
            <w:pPr>
              <w:pStyle w:val="TableParagraph"/>
              <w:spacing w:before="11"/>
              <w:rPr>
                <w:sz w:val="23"/>
              </w:rPr>
            </w:pPr>
          </w:p>
          <w:p w:rsidR="00D07989" w:rsidRDefault="008B6BA7">
            <w:pPr>
              <w:pStyle w:val="TableParagraph"/>
              <w:spacing w:line="290" w:lineRule="atLeast"/>
              <w:ind w:left="433" w:right="115" w:hanging="289"/>
              <w:rPr>
                <w:sz w:val="24"/>
              </w:rPr>
            </w:pPr>
            <w:r>
              <w:rPr>
                <w:sz w:val="24"/>
              </w:rPr>
              <w:t>Presentation of Seminar aims, objectives, expectation</w:t>
            </w:r>
          </w:p>
        </w:tc>
        <w:tc>
          <w:tcPr>
            <w:tcW w:w="1484" w:type="dxa"/>
          </w:tcPr>
          <w:p w:rsidR="00D07989" w:rsidRDefault="00D07989">
            <w:pPr>
              <w:pStyle w:val="TableParagraph"/>
              <w:spacing w:before="11"/>
              <w:rPr>
                <w:sz w:val="23"/>
              </w:rPr>
            </w:pPr>
          </w:p>
          <w:p w:rsidR="00D07989" w:rsidRDefault="008B6BA7">
            <w:pPr>
              <w:pStyle w:val="TableParagraph"/>
              <w:ind w:left="298" w:right="84" w:hanging="183"/>
              <w:rPr>
                <w:sz w:val="24"/>
              </w:rPr>
            </w:pPr>
            <w:r>
              <w:rPr>
                <w:sz w:val="24"/>
              </w:rPr>
              <w:t xml:space="preserve">State of inclusion and volunteerism in my country </w:t>
            </w:r>
          </w:p>
        </w:tc>
        <w:tc>
          <w:tcPr>
            <w:tcW w:w="1485" w:type="dxa"/>
          </w:tcPr>
          <w:p w:rsidR="00D07989" w:rsidRDefault="008B6BA7">
            <w:pPr>
              <w:pStyle w:val="TableParagraph"/>
              <w:ind w:left="166" w:right="154"/>
              <w:jc w:val="center"/>
              <w:rPr>
                <w:sz w:val="24"/>
              </w:rPr>
            </w:pPr>
            <w:r>
              <w:rPr>
                <w:sz w:val="24"/>
              </w:rPr>
              <w:t>Transition to employment of young people with fewer opportunities – non formal education approach</w:t>
            </w:r>
          </w:p>
        </w:tc>
        <w:tc>
          <w:tcPr>
            <w:tcW w:w="1482" w:type="dxa"/>
          </w:tcPr>
          <w:p w:rsidR="00D07989" w:rsidRDefault="008B6BA7">
            <w:pPr>
              <w:pStyle w:val="TableParagraph"/>
              <w:ind w:left="566" w:right="211" w:hanging="320"/>
              <w:rPr>
                <w:sz w:val="24"/>
              </w:rPr>
            </w:pPr>
            <w:r>
              <w:rPr>
                <w:sz w:val="24"/>
              </w:rPr>
              <w:t>Study Visit to Visoko</w:t>
            </w:r>
          </w:p>
        </w:tc>
        <w:tc>
          <w:tcPr>
            <w:tcW w:w="1482" w:type="dxa"/>
          </w:tcPr>
          <w:p w:rsidR="00D07989" w:rsidRDefault="008B6BA7">
            <w:pPr>
              <w:pStyle w:val="TableParagraph"/>
              <w:ind w:left="416" w:right="133" w:hanging="246"/>
              <w:rPr>
                <w:sz w:val="24"/>
              </w:rPr>
            </w:pPr>
            <w:r>
              <w:rPr>
                <w:sz w:val="24"/>
              </w:rPr>
              <w:t>Volunteer Hub Activities and target group</w:t>
            </w:r>
          </w:p>
        </w:tc>
        <w:tc>
          <w:tcPr>
            <w:tcW w:w="1486" w:type="dxa"/>
            <w:vMerge w:val="restart"/>
          </w:tcPr>
          <w:p w:rsidR="00D07989" w:rsidRDefault="00D07989">
            <w:pPr>
              <w:pStyle w:val="TableParagraph"/>
              <w:rPr>
                <w:sz w:val="24"/>
              </w:rPr>
            </w:pPr>
          </w:p>
          <w:p w:rsidR="00D07989" w:rsidRDefault="00D07989">
            <w:pPr>
              <w:pStyle w:val="TableParagraph"/>
              <w:rPr>
                <w:sz w:val="24"/>
              </w:rPr>
            </w:pPr>
          </w:p>
          <w:p w:rsidR="00D07989" w:rsidRDefault="00D07989">
            <w:pPr>
              <w:pStyle w:val="TableParagraph"/>
              <w:spacing w:before="11"/>
              <w:rPr>
                <w:sz w:val="23"/>
              </w:rPr>
            </w:pPr>
          </w:p>
          <w:p w:rsidR="00D07989" w:rsidRDefault="008B6BA7">
            <w:pPr>
              <w:pStyle w:val="TableParagraph"/>
              <w:ind w:left="477" w:right="87" w:hanging="348"/>
              <w:rPr>
                <w:sz w:val="24"/>
              </w:rPr>
            </w:pPr>
            <w:r>
              <w:rPr>
                <w:sz w:val="24"/>
              </w:rPr>
              <w:t xml:space="preserve">Presentation of the Tools </w:t>
            </w:r>
          </w:p>
        </w:tc>
        <w:tc>
          <w:tcPr>
            <w:tcW w:w="1484" w:type="dxa"/>
          </w:tcPr>
          <w:p w:rsidR="00D07989" w:rsidRDefault="008B6BA7">
            <w:pPr>
              <w:pStyle w:val="TableParagraph"/>
              <w:ind w:left="477" w:right="87" w:hanging="348"/>
              <w:rPr>
                <w:sz w:val="24"/>
              </w:rPr>
            </w:pPr>
            <w:r>
              <w:rPr>
                <w:sz w:val="24"/>
              </w:rPr>
              <w:t>Final Evaluat</w:t>
            </w:r>
            <w:r>
              <w:rPr>
                <w:sz w:val="24"/>
              </w:rPr>
              <w:t>ion of Seminar</w:t>
            </w:r>
          </w:p>
        </w:tc>
        <w:tc>
          <w:tcPr>
            <w:tcW w:w="1484" w:type="dxa"/>
          </w:tcPr>
          <w:p w:rsidR="00D07989" w:rsidRDefault="00D07989">
            <w:pPr>
              <w:pStyle w:val="TableParagraph"/>
              <w:ind w:left="477" w:right="87" w:hanging="348"/>
              <w:rPr>
                <w:sz w:val="24"/>
              </w:rPr>
            </w:pPr>
          </w:p>
        </w:tc>
      </w:tr>
      <w:tr w:rsidR="00D07989">
        <w:trPr>
          <w:trHeight w:val="523"/>
        </w:trPr>
        <w:tc>
          <w:tcPr>
            <w:tcW w:w="1483" w:type="dxa"/>
            <w:shd w:val="clear" w:color="auto" w:fill="B8CCE3"/>
          </w:tcPr>
          <w:p w:rsidR="00D07989" w:rsidRDefault="008B6BA7">
            <w:pPr>
              <w:pStyle w:val="TableParagraph"/>
              <w:spacing w:before="1" w:line="273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16:00 – 16:30</w:t>
            </w:r>
          </w:p>
        </w:tc>
        <w:tc>
          <w:tcPr>
            <w:tcW w:w="1484" w:type="dxa"/>
            <w:shd w:val="clear" w:color="auto" w:fill="B8CCE3"/>
          </w:tcPr>
          <w:p w:rsidR="00D07989" w:rsidRDefault="00D079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73" w:type="dxa"/>
            <w:gridSpan w:val="8"/>
            <w:shd w:val="clear" w:color="auto" w:fill="B8CCE3"/>
          </w:tcPr>
          <w:p w:rsidR="00D07989" w:rsidRDefault="008B6BA7">
            <w:pPr>
              <w:rPr>
                <w:sz w:val="2"/>
                <w:szCs w:val="2"/>
              </w:rPr>
            </w:pPr>
            <w:r>
              <w:rPr>
                <w:sz w:val="24"/>
              </w:rPr>
              <w:t>Coffe break</w:t>
            </w:r>
          </w:p>
        </w:tc>
      </w:tr>
      <w:tr w:rsidR="00D07989">
        <w:trPr>
          <w:trHeight w:val="1383"/>
        </w:trPr>
        <w:tc>
          <w:tcPr>
            <w:tcW w:w="1483" w:type="dxa"/>
          </w:tcPr>
          <w:p w:rsidR="00D07989" w:rsidRDefault="00D07989">
            <w:pPr>
              <w:pStyle w:val="TableParagraph"/>
              <w:spacing w:before="11"/>
              <w:rPr>
                <w:sz w:val="23"/>
              </w:rPr>
            </w:pPr>
          </w:p>
          <w:p w:rsidR="00D07989" w:rsidRDefault="008B6BA7"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16:30 – 18:00</w:t>
            </w:r>
          </w:p>
        </w:tc>
        <w:tc>
          <w:tcPr>
            <w:tcW w:w="1484" w:type="dxa"/>
          </w:tcPr>
          <w:p w:rsidR="00D07989" w:rsidRDefault="00D07989">
            <w:pPr>
              <w:pStyle w:val="TableParagraph"/>
              <w:ind w:left="362" w:right="112" w:hanging="221"/>
              <w:rPr>
                <w:sz w:val="24"/>
              </w:rPr>
            </w:pPr>
          </w:p>
        </w:tc>
        <w:tc>
          <w:tcPr>
            <w:tcW w:w="1483" w:type="dxa"/>
          </w:tcPr>
          <w:p w:rsidR="00D07989" w:rsidRDefault="00D07989">
            <w:pPr>
              <w:pStyle w:val="TableParagraph"/>
              <w:spacing w:before="11"/>
              <w:rPr>
                <w:sz w:val="23"/>
              </w:rPr>
            </w:pPr>
          </w:p>
          <w:p w:rsidR="00D07989" w:rsidRDefault="008B6BA7">
            <w:pPr>
              <w:pStyle w:val="TableParagraph"/>
              <w:spacing w:line="290" w:lineRule="atLeast"/>
              <w:ind w:left="144" w:right="131" w:firstLine="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Reflection </w:t>
            </w:r>
          </w:p>
        </w:tc>
        <w:tc>
          <w:tcPr>
            <w:tcW w:w="1484" w:type="dxa"/>
          </w:tcPr>
          <w:p w:rsidR="00D07989" w:rsidRDefault="00D07989">
            <w:pPr>
              <w:pStyle w:val="TableParagraph"/>
              <w:spacing w:before="11"/>
              <w:rPr>
                <w:sz w:val="23"/>
              </w:rPr>
            </w:pPr>
          </w:p>
          <w:p w:rsidR="00D07989" w:rsidRDefault="008B6BA7">
            <w:pPr>
              <w:pStyle w:val="TableParagraph"/>
              <w:ind w:left="380" w:right="83" w:hanging="264"/>
              <w:rPr>
                <w:sz w:val="24"/>
              </w:rPr>
            </w:pPr>
            <w:r>
              <w:rPr>
                <w:sz w:val="24"/>
              </w:rPr>
              <w:t>Volunteerism in the world!</w:t>
            </w:r>
          </w:p>
        </w:tc>
        <w:tc>
          <w:tcPr>
            <w:tcW w:w="1485" w:type="dxa"/>
          </w:tcPr>
          <w:p w:rsidR="00D07989" w:rsidRDefault="00D07989">
            <w:pPr>
              <w:pStyle w:val="TableParagraph"/>
              <w:spacing w:before="11"/>
              <w:rPr>
                <w:sz w:val="23"/>
              </w:rPr>
            </w:pPr>
          </w:p>
          <w:p w:rsidR="00D07989" w:rsidRDefault="008B6BA7">
            <w:pPr>
              <w:pStyle w:val="TableParagraph"/>
              <w:spacing w:line="290" w:lineRule="atLeast"/>
              <w:ind w:left="166" w:right="1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Reflection + evening program </w:t>
            </w:r>
          </w:p>
        </w:tc>
        <w:tc>
          <w:tcPr>
            <w:tcW w:w="1482" w:type="dxa"/>
          </w:tcPr>
          <w:p w:rsidR="00D07989" w:rsidRDefault="008B6BA7">
            <w:pPr>
              <w:pStyle w:val="TableParagraph"/>
              <w:ind w:left="566" w:right="211" w:hanging="320"/>
              <w:rPr>
                <w:sz w:val="24"/>
              </w:rPr>
            </w:pPr>
            <w:r>
              <w:rPr>
                <w:sz w:val="24"/>
              </w:rPr>
              <w:t>Study Visit to Visoko</w:t>
            </w:r>
          </w:p>
        </w:tc>
        <w:tc>
          <w:tcPr>
            <w:tcW w:w="1482" w:type="dxa"/>
          </w:tcPr>
          <w:p w:rsidR="00D07989" w:rsidRDefault="008B6BA7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Presentation of work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D07989" w:rsidRDefault="00D07989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D07989" w:rsidRDefault="008B6BA7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Goo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D07989" w:rsidRDefault="00D07989">
            <w:pPr>
              <w:rPr>
                <w:sz w:val="2"/>
                <w:szCs w:val="2"/>
              </w:rPr>
            </w:pPr>
          </w:p>
        </w:tc>
      </w:tr>
      <w:tr w:rsidR="00D07989">
        <w:trPr>
          <w:trHeight w:val="1905"/>
        </w:trPr>
        <w:tc>
          <w:tcPr>
            <w:tcW w:w="1483" w:type="dxa"/>
          </w:tcPr>
          <w:p w:rsidR="00D07989" w:rsidRDefault="008B6BA7"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18:00-18:30 </w:t>
            </w:r>
          </w:p>
        </w:tc>
        <w:tc>
          <w:tcPr>
            <w:tcW w:w="1484" w:type="dxa"/>
          </w:tcPr>
          <w:p w:rsidR="00D07989" w:rsidRDefault="00D07989">
            <w:pPr>
              <w:pStyle w:val="TableParagraph"/>
              <w:ind w:left="362" w:right="112" w:hanging="221"/>
              <w:rPr>
                <w:sz w:val="24"/>
              </w:rPr>
            </w:pPr>
          </w:p>
        </w:tc>
        <w:tc>
          <w:tcPr>
            <w:tcW w:w="11873" w:type="dxa"/>
            <w:gridSpan w:val="8"/>
            <w:textDirection w:val="lrTbV"/>
          </w:tcPr>
          <w:p w:rsidR="00D07989" w:rsidRDefault="008B6BA7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Reflection</w:t>
            </w:r>
          </w:p>
        </w:tc>
      </w:tr>
      <w:tr w:rsidR="00D07989">
        <w:trPr>
          <w:trHeight w:val="1914"/>
        </w:trPr>
        <w:tc>
          <w:tcPr>
            <w:tcW w:w="1483" w:type="dxa"/>
          </w:tcPr>
          <w:p w:rsidR="00D07989" w:rsidRDefault="008B6BA7"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1484" w:type="dxa"/>
          </w:tcPr>
          <w:p w:rsidR="00D07989" w:rsidRDefault="00D07989">
            <w:pPr>
              <w:pStyle w:val="TableParagraph"/>
              <w:ind w:left="362" w:right="112" w:hanging="221"/>
              <w:rPr>
                <w:sz w:val="24"/>
              </w:rPr>
            </w:pPr>
          </w:p>
        </w:tc>
        <w:tc>
          <w:tcPr>
            <w:tcW w:w="11873" w:type="dxa"/>
            <w:gridSpan w:val="8"/>
            <w:textDirection w:val="lrTbV"/>
          </w:tcPr>
          <w:p w:rsidR="00D07989" w:rsidRDefault="008B6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Dinner </w:t>
            </w:r>
          </w:p>
        </w:tc>
      </w:tr>
    </w:tbl>
    <w:p w:rsidR="00D07989" w:rsidRDefault="00D07989"/>
    <w:sectPr w:rsidR="00D07989" w:rsidSect="00D07989">
      <w:type w:val="continuous"/>
      <w:pgSz w:w="16840" w:h="11910" w:orient="landscape"/>
      <w:pgMar w:top="300" w:right="11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07989"/>
    <w:rsid w:val="008B6BA7"/>
    <w:rsid w:val="00D07989"/>
    <w:rsid w:val="7B34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D079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7989"/>
  </w:style>
  <w:style w:type="table" w:customStyle="1" w:styleId="TableNormal1">
    <w:name w:val="Table Normal1"/>
    <w:uiPriority w:val="2"/>
    <w:semiHidden/>
    <w:unhideWhenUsed/>
    <w:qFormat/>
    <w:rsid w:val="00D079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D07989"/>
  </w:style>
  <w:style w:type="paragraph" w:customStyle="1" w:styleId="TableParagraph">
    <w:name w:val="Table Paragraph"/>
    <w:basedOn w:val="Normal"/>
    <w:uiPriority w:val="1"/>
    <w:qFormat/>
    <w:rsid w:val="00D07989"/>
  </w:style>
  <w:style w:type="paragraph" w:styleId="BalloonText">
    <w:name w:val="Balloon Text"/>
    <w:basedOn w:val="Normal"/>
    <w:link w:val="BalloonTextChar"/>
    <w:rsid w:val="008B6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BA7"/>
    <w:rPr>
      <w:rFonts w:ascii="Tahoma" w:eastAsia="Calibri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>lol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Belmin</cp:lastModifiedBy>
  <cp:revision>2</cp:revision>
  <dcterms:created xsi:type="dcterms:W3CDTF">2019-12-03T10:42:00Z</dcterms:created>
  <dcterms:modified xsi:type="dcterms:W3CDTF">2019-12-03T10:42:00Z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2019-12-02T00:00:00Z</vt:filetime>
  </property>
  <property fmtid="{D5CDD505-2E9C-101B-9397-08002B2CF9AE}" pid="5" name="KSOProductBuildVer">
    <vt:lpwstr>1033-11.2.0.8668</vt:lpwstr>
  </property>
</Properties>
</file>