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E5C1" w14:textId="5ADE9E45" w:rsidR="00681ACD" w:rsidRDefault="004047A0" w:rsidP="00681ACD">
      <w:pPr>
        <w:pStyle w:val="NoSpacing"/>
        <w:spacing w:line="276" w:lineRule="auto"/>
        <w:rPr>
          <w:rFonts w:ascii="Tahoma" w:hAnsi="Tahoma" w:cs="Tahoma"/>
          <w:lang w:val="de-DE"/>
        </w:rPr>
      </w:pPr>
      <w:r w:rsidRPr="00414758">
        <w:rPr>
          <w:rFonts w:ascii="Tahoma" w:hAnsi="Tahoma" w:cs="Tahoma"/>
          <w:b/>
          <w:noProof/>
          <w:color w:val="323E4F" w:themeColor="text2" w:themeShade="BF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9A322A9" wp14:editId="6217197C">
            <wp:simplePos x="0" y="0"/>
            <wp:positionH relativeFrom="margin">
              <wp:posOffset>-38100</wp:posOffset>
            </wp:positionH>
            <wp:positionV relativeFrom="margin">
              <wp:posOffset>-449580</wp:posOffset>
            </wp:positionV>
            <wp:extent cx="1950720" cy="9798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vid-teatar-20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2" t="11823" r="6052" b="15790"/>
                    <a:stretch/>
                  </pic:blipFill>
                  <pic:spPr bwMode="auto">
                    <a:xfrm>
                      <a:off x="0" y="0"/>
                      <a:ext cx="1950720" cy="97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EF65A" w14:textId="77777777" w:rsidR="00681ACD" w:rsidRDefault="00681ACD" w:rsidP="00681ACD">
      <w:pPr>
        <w:pStyle w:val="NoSpacing"/>
        <w:spacing w:line="276" w:lineRule="auto"/>
        <w:rPr>
          <w:rFonts w:ascii="Tahoma" w:hAnsi="Tahoma" w:cs="Tahoma"/>
          <w:lang w:val="de-DE"/>
        </w:rPr>
      </w:pPr>
    </w:p>
    <w:p w14:paraId="495D839B" w14:textId="77777777" w:rsidR="00681ACD" w:rsidRDefault="00681ACD" w:rsidP="00681ACD">
      <w:pPr>
        <w:pStyle w:val="NoSpacing"/>
        <w:spacing w:line="276" w:lineRule="auto"/>
        <w:rPr>
          <w:rFonts w:ascii="Tahoma" w:hAnsi="Tahoma" w:cs="Tahoma"/>
          <w:lang w:val="de-DE"/>
        </w:rPr>
      </w:pPr>
    </w:p>
    <w:p w14:paraId="238EB1E5" w14:textId="0F3E0F53" w:rsidR="00681ACD" w:rsidRDefault="00681ACD" w:rsidP="00FD5DAB">
      <w:pPr>
        <w:pStyle w:val="NoSpacing"/>
        <w:spacing w:line="276" w:lineRule="auto"/>
        <w:rPr>
          <w:rFonts w:ascii="Tahoma" w:hAnsi="Tahoma" w:cs="Tahoma"/>
          <w:lang w:val="de-DE"/>
        </w:rPr>
      </w:pPr>
    </w:p>
    <w:p w14:paraId="66CE176B" w14:textId="66E7B54A" w:rsidR="004047A0" w:rsidRDefault="004047A0" w:rsidP="00FD5DAB">
      <w:pPr>
        <w:pStyle w:val="NoSpacing"/>
        <w:spacing w:line="276" w:lineRule="auto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Banja Luka, </w:t>
      </w:r>
      <w:r w:rsidR="008879D3">
        <w:rPr>
          <w:rFonts w:ascii="Tahoma" w:hAnsi="Tahoma" w:cs="Tahoma"/>
          <w:lang w:val="de-DE"/>
        </w:rPr>
        <w:t>1</w:t>
      </w:r>
      <w:r>
        <w:rPr>
          <w:rFonts w:ascii="Tahoma" w:hAnsi="Tahoma" w:cs="Tahoma"/>
          <w:lang w:val="de-DE"/>
        </w:rPr>
        <w:t>4.03.2019.</w:t>
      </w:r>
    </w:p>
    <w:p w14:paraId="7300EA91" w14:textId="76C1E80D" w:rsidR="004047A0" w:rsidRPr="004047A0" w:rsidRDefault="004047A0" w:rsidP="00FD5DAB">
      <w:pPr>
        <w:pStyle w:val="NoSpacing"/>
        <w:spacing w:line="276" w:lineRule="auto"/>
        <w:rPr>
          <w:rFonts w:ascii="Tahoma" w:hAnsi="Tahoma" w:cs="Tahoma"/>
          <w:b/>
          <w:lang w:val="de-DE"/>
        </w:rPr>
      </w:pPr>
      <w:r w:rsidRPr="004047A0">
        <w:rPr>
          <w:rFonts w:ascii="Tahoma" w:hAnsi="Tahoma" w:cs="Tahoma"/>
          <w:b/>
          <w:lang w:val="de-DE"/>
        </w:rPr>
        <w:t xml:space="preserve">Saopštenje za javnost </w:t>
      </w:r>
    </w:p>
    <w:p w14:paraId="0B65558A" w14:textId="77777777" w:rsidR="004047A0" w:rsidRDefault="004047A0" w:rsidP="00FD5DAB">
      <w:pPr>
        <w:pStyle w:val="NoSpacing"/>
        <w:spacing w:line="276" w:lineRule="auto"/>
        <w:rPr>
          <w:rFonts w:ascii="Tahoma" w:hAnsi="Tahoma" w:cs="Tahoma"/>
          <w:b/>
          <w:lang w:val="de-DE"/>
        </w:rPr>
      </w:pPr>
    </w:p>
    <w:p w14:paraId="6BB2F7AC" w14:textId="159751AE" w:rsidR="00847E6A" w:rsidRDefault="00B12D27" w:rsidP="00847E6A">
      <w:pPr>
        <w:pStyle w:val="NoSpacing"/>
        <w:spacing w:after="120"/>
        <w:rPr>
          <w:rFonts w:ascii="Tahoma" w:hAnsi="Tahoma" w:cs="Tahoma"/>
          <w:b/>
          <w:spacing w:val="-10"/>
          <w:sz w:val="32"/>
          <w:szCs w:val="32"/>
          <w:shd w:val="clear" w:color="auto" w:fill="FFFFFF"/>
          <w:lang w:val="de-DE"/>
        </w:rPr>
      </w:pPr>
      <w:r>
        <w:rPr>
          <w:rFonts w:ascii="Tahoma" w:hAnsi="Tahoma" w:cs="Tahoma"/>
          <w:b/>
          <w:sz w:val="32"/>
          <w:szCs w:val="32"/>
          <w:lang w:val="de-DE"/>
        </w:rPr>
        <w:t xml:space="preserve">ODABRANI NAJBOLJI DRAMSKI TEKSTOVI </w:t>
      </w:r>
      <w:r w:rsidRPr="002D0449">
        <w:rPr>
          <w:rFonts w:ascii="Tahoma" w:hAnsi="Tahoma" w:cs="Tahoma"/>
          <w:b/>
          <w:sz w:val="32"/>
          <w:szCs w:val="32"/>
          <w:lang w:val="de-DE"/>
        </w:rPr>
        <w:t xml:space="preserve">u okviru projekta </w:t>
      </w:r>
      <w:r>
        <w:rPr>
          <w:rFonts w:ascii="Tahoma" w:hAnsi="Tahoma" w:cs="Tahoma"/>
          <w:b/>
          <w:sz w:val="32"/>
          <w:szCs w:val="32"/>
          <w:lang w:val="de-DE"/>
        </w:rPr>
        <w:t xml:space="preserve">Nevid teatra </w:t>
      </w:r>
      <w:r w:rsidRPr="002D0449">
        <w:rPr>
          <w:rFonts w:ascii="Tahoma" w:hAnsi="Tahoma" w:cs="Tahoma"/>
          <w:b/>
          <w:spacing w:val="-10"/>
          <w:sz w:val="32"/>
          <w:szCs w:val="32"/>
          <w:shd w:val="clear" w:color="auto" w:fill="FFFFFF"/>
          <w:lang w:val="de-DE"/>
        </w:rPr>
        <w:t>«</w:t>
      </w:r>
      <w:r>
        <w:rPr>
          <w:rFonts w:ascii="Tahoma" w:hAnsi="Tahoma" w:cs="Tahoma"/>
          <w:b/>
          <w:sz w:val="32"/>
          <w:szCs w:val="32"/>
          <w:lang w:val="bs-Latn-BA"/>
        </w:rPr>
        <w:t>O</w:t>
      </w:r>
      <w:r w:rsidRPr="002D0449">
        <w:rPr>
          <w:rFonts w:ascii="Tahoma" w:hAnsi="Tahoma" w:cs="Tahoma"/>
          <w:b/>
          <w:sz w:val="32"/>
          <w:szCs w:val="32"/>
          <w:lang w:val="bs-Latn-BA"/>
        </w:rPr>
        <w:t>brazovanje kroz igru</w:t>
      </w:r>
      <w:r w:rsidRPr="002D0449">
        <w:rPr>
          <w:rFonts w:ascii="Tahoma" w:hAnsi="Tahoma" w:cs="Tahoma"/>
          <w:b/>
          <w:spacing w:val="-10"/>
          <w:sz w:val="32"/>
          <w:szCs w:val="32"/>
          <w:shd w:val="clear" w:color="auto" w:fill="FFFFFF"/>
          <w:lang w:val="de-DE"/>
        </w:rPr>
        <w:t>»</w:t>
      </w:r>
    </w:p>
    <w:p w14:paraId="69253AF4" w14:textId="77777777" w:rsidR="00847E6A" w:rsidRPr="00847E6A" w:rsidRDefault="00847E6A" w:rsidP="00847E6A">
      <w:pPr>
        <w:pStyle w:val="NoSpacing"/>
        <w:spacing w:after="120"/>
        <w:rPr>
          <w:rFonts w:ascii="Tahoma" w:hAnsi="Tahoma" w:cs="Tahoma"/>
          <w:b/>
          <w:spacing w:val="-10"/>
          <w:sz w:val="32"/>
          <w:szCs w:val="32"/>
          <w:shd w:val="clear" w:color="auto" w:fill="FFFFFF"/>
          <w:lang w:val="de-DE"/>
        </w:rPr>
      </w:pPr>
    </w:p>
    <w:p w14:paraId="7EAB91AD" w14:textId="54538C10" w:rsidR="00B12D27" w:rsidRDefault="00B12D27" w:rsidP="00B12D27">
      <w:pPr>
        <w:spacing w:after="120" w:line="276" w:lineRule="auto"/>
        <w:jc w:val="both"/>
        <w:rPr>
          <w:rFonts w:ascii="Tahoma" w:eastAsia="Times New Roman" w:hAnsi="Tahoma" w:cs="Tahoma"/>
          <w:b/>
          <w:color w:val="222222"/>
          <w:lang w:val="de-DE"/>
        </w:rPr>
      </w:pPr>
      <w:r>
        <w:rPr>
          <w:rFonts w:ascii="Tahoma" w:hAnsi="Tahoma" w:cs="Tahoma"/>
          <w:b/>
          <w:lang w:val="de-DE"/>
        </w:rPr>
        <w:t xml:space="preserve">Dramaturškinja Tanja Šljivar odabrala je </w:t>
      </w:r>
      <w:r w:rsidR="006C08C1" w:rsidRPr="006C08C1">
        <w:rPr>
          <w:rFonts w:ascii="Tahoma" w:hAnsi="Tahoma" w:cs="Tahoma"/>
          <w:b/>
          <w:lang w:val="de-DE"/>
        </w:rPr>
        <w:t xml:space="preserve">tri </w:t>
      </w:r>
      <w:r w:rsidR="006C08C1">
        <w:rPr>
          <w:rFonts w:ascii="Tahoma" w:hAnsi="Tahoma" w:cs="Tahoma"/>
          <w:b/>
          <w:lang w:val="de-DE"/>
        </w:rPr>
        <w:t>najbolja</w:t>
      </w:r>
      <w:r>
        <w:rPr>
          <w:rFonts w:ascii="Tahoma" w:hAnsi="Tahoma" w:cs="Tahoma"/>
          <w:b/>
          <w:lang w:val="de-DE"/>
        </w:rPr>
        <w:t xml:space="preserve"> dramsk</w:t>
      </w:r>
      <w:r w:rsidR="006C08C1">
        <w:rPr>
          <w:rFonts w:ascii="Tahoma" w:hAnsi="Tahoma" w:cs="Tahoma"/>
          <w:b/>
          <w:lang w:val="de-DE"/>
        </w:rPr>
        <w:t>a</w:t>
      </w:r>
      <w:r>
        <w:rPr>
          <w:rFonts w:ascii="Tahoma" w:hAnsi="Tahoma" w:cs="Tahoma"/>
          <w:b/>
          <w:lang w:val="de-DE"/>
        </w:rPr>
        <w:t xml:space="preserve"> tekst</w:t>
      </w:r>
      <w:r w:rsidR="006C08C1">
        <w:rPr>
          <w:rFonts w:ascii="Tahoma" w:hAnsi="Tahoma" w:cs="Tahoma"/>
          <w:b/>
          <w:lang w:val="de-DE"/>
        </w:rPr>
        <w:t>a</w:t>
      </w:r>
      <w:r>
        <w:rPr>
          <w:rFonts w:ascii="Tahoma" w:hAnsi="Tahoma" w:cs="Tahoma"/>
          <w:b/>
          <w:lang w:val="de-DE"/>
        </w:rPr>
        <w:t xml:space="preserve"> pristigl</w:t>
      </w:r>
      <w:r w:rsidR="006C08C1">
        <w:rPr>
          <w:rFonts w:ascii="Tahoma" w:hAnsi="Tahoma" w:cs="Tahoma"/>
          <w:b/>
          <w:lang w:val="de-DE"/>
        </w:rPr>
        <w:t>a</w:t>
      </w:r>
      <w:r w:rsidR="00847E6A">
        <w:rPr>
          <w:rFonts w:ascii="Tahoma" w:hAnsi="Tahoma" w:cs="Tahoma"/>
          <w:b/>
          <w:lang w:val="de-DE"/>
        </w:rPr>
        <w:t xml:space="preserve"> na javni konkurs</w:t>
      </w:r>
      <w:r>
        <w:rPr>
          <w:rFonts w:ascii="Tahoma" w:hAnsi="Tahoma" w:cs="Tahoma"/>
          <w:b/>
          <w:lang w:val="de-DE"/>
        </w:rPr>
        <w:t xml:space="preserve"> za originalne dramske tekstove </w:t>
      </w:r>
      <w:r w:rsidRPr="006732E3">
        <w:rPr>
          <w:rFonts w:ascii="Tahoma" w:hAnsi="Tahoma" w:cs="Tahoma"/>
          <w:b/>
          <w:lang w:val="de-DE"/>
        </w:rPr>
        <w:t xml:space="preserve">Nevid teatra </w:t>
      </w:r>
      <w:r w:rsidRPr="006732E3">
        <w:rPr>
          <w:rFonts w:ascii="Tahoma" w:eastAsia="Times New Roman" w:hAnsi="Tahoma" w:cs="Tahoma"/>
          <w:b/>
          <w:color w:val="222222"/>
          <w:lang w:val="de-DE"/>
        </w:rPr>
        <w:t>u okviru projekta </w:t>
      </w:r>
      <w:r w:rsidRPr="006732E3">
        <w:rPr>
          <w:rFonts w:ascii="Tahoma" w:eastAsia="Times New Roman" w:hAnsi="Tahoma" w:cs="Tahoma"/>
          <w:b/>
          <w:bCs/>
          <w:color w:val="222222"/>
          <w:bdr w:val="none" w:sz="0" w:space="0" w:color="auto" w:frame="1"/>
          <w:lang w:val="de-DE"/>
        </w:rPr>
        <w:t>«Obrazovanje kroz igru»,</w:t>
      </w:r>
      <w:r w:rsidRPr="006732E3">
        <w:rPr>
          <w:rFonts w:ascii="Tahoma" w:eastAsia="Times New Roman" w:hAnsi="Tahoma" w:cs="Tahoma"/>
          <w:b/>
          <w:color w:val="222222"/>
          <w:lang w:val="de-DE"/>
        </w:rPr>
        <w:t xml:space="preserve"> koji se provodi kroz zajednički projekat </w:t>
      </w:r>
      <w:r w:rsidR="00847E6A">
        <w:rPr>
          <w:rFonts w:ascii="Tahoma" w:eastAsia="Times New Roman" w:hAnsi="Tahoma" w:cs="Tahoma"/>
          <w:b/>
          <w:color w:val="222222"/>
          <w:lang w:val="de-DE"/>
        </w:rPr>
        <w:br/>
      </w:r>
      <w:r w:rsidRPr="006732E3">
        <w:rPr>
          <w:rFonts w:ascii="Tahoma" w:eastAsia="Times New Roman" w:hAnsi="Tahoma" w:cs="Tahoma"/>
          <w:b/>
          <w:color w:val="222222"/>
          <w:lang w:val="de-DE"/>
        </w:rPr>
        <w:t>UN-a: </w:t>
      </w:r>
      <w:r w:rsidRPr="006732E3">
        <w:rPr>
          <w:rFonts w:ascii="Tahoma" w:eastAsia="Times New Roman" w:hAnsi="Tahoma" w:cs="Tahoma"/>
          <w:b/>
          <w:bCs/>
          <w:color w:val="222222"/>
          <w:bdr w:val="none" w:sz="0" w:space="0" w:color="auto" w:frame="1"/>
          <w:lang w:val="de-DE"/>
        </w:rPr>
        <w:t>“</w:t>
      </w:r>
      <w:r w:rsidRPr="006732E3">
        <w:rPr>
          <w:rFonts w:ascii="Tahoma" w:eastAsia="Times New Roman" w:hAnsi="Tahoma" w:cs="Tahoma"/>
          <w:b/>
          <w:color w:val="222222"/>
          <w:lang w:val="de-DE"/>
        </w:rPr>
        <w:t>Dijalog za budućnost: Promovisanje društvene kohezije i raznolikosti u BiH</w:t>
      </w:r>
      <w:r>
        <w:rPr>
          <w:rFonts w:ascii="Tahoma" w:eastAsia="Times New Roman" w:hAnsi="Tahoma" w:cs="Tahoma"/>
          <w:b/>
          <w:color w:val="222222"/>
          <w:lang w:val="de-DE"/>
        </w:rPr>
        <w:t>“.</w:t>
      </w:r>
    </w:p>
    <w:p w14:paraId="7F1E5D39" w14:textId="3E91FF53" w:rsidR="00937E9B" w:rsidRPr="00A070E5" w:rsidRDefault="00937E9B" w:rsidP="00B12D27">
      <w:pPr>
        <w:spacing w:after="120" w:line="276" w:lineRule="auto"/>
        <w:jc w:val="both"/>
        <w:rPr>
          <w:rFonts w:ascii="Tahoma" w:eastAsia="Times New Roman" w:hAnsi="Tahoma" w:cs="Tahoma"/>
          <w:b/>
          <w:color w:val="222222"/>
          <w:lang w:val="de-DE"/>
        </w:rPr>
      </w:pPr>
      <w:r>
        <w:rPr>
          <w:rFonts w:ascii="Tahoma" w:eastAsia="Times New Roman" w:hAnsi="Tahoma" w:cs="Tahoma"/>
          <w:b/>
          <w:noProof/>
          <w:color w:val="222222"/>
        </w:rPr>
        <w:drawing>
          <wp:inline distT="0" distB="0" distL="0" distR="0" wp14:anchorId="01FCFB4F" wp14:editId="2C8E3A4B">
            <wp:extent cx="5732145" cy="38290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vid-teatar-Obrazovanje-kroz-igr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9B570" w14:textId="555F6F9D" w:rsidR="00B12D27" w:rsidRPr="00B55A5A" w:rsidRDefault="00B12D27" w:rsidP="00B12D27">
      <w:pPr>
        <w:shd w:val="clear" w:color="auto" w:fill="FFFFFF"/>
        <w:spacing w:line="276" w:lineRule="auto"/>
        <w:jc w:val="both"/>
        <w:textAlignment w:val="baseline"/>
        <w:rPr>
          <w:rStyle w:val="Hyperlink"/>
          <w:rFonts w:ascii="Tahoma" w:hAnsi="Tahoma" w:cs="Tahoma"/>
          <w:color w:val="auto"/>
          <w:szCs w:val="20"/>
          <w:u w:val="none"/>
          <w:shd w:val="clear" w:color="auto" w:fill="FFFFFF"/>
          <w:lang w:val="sr-Latn-BA"/>
        </w:rPr>
      </w:pPr>
      <w:bookmarkStart w:id="0" w:name="_GoBack"/>
      <w:r w:rsidRPr="000C0306">
        <w:rPr>
          <w:rFonts w:ascii="Tahoma" w:hAnsi="Tahoma" w:cs="Tahoma"/>
          <w:szCs w:val="20"/>
          <w:shd w:val="clear" w:color="auto" w:fill="FFFFFF"/>
          <w:lang w:val="sr-Latn-BA"/>
        </w:rPr>
        <w:t xml:space="preserve">Kulturne raznolikosti u BiH glavna je tema dramskih tekstova mladih autora i autorki iz Brčkog, Zenice, Gornje Kamenice, Nevesinja, Kiseljaka, Jablanice, Banjaluke, Visokog, Gradiške i Jajca koji su pisali i o problemima obrazovnog sistema i reformi </w:t>
      </w:r>
      <w:r>
        <w:rPr>
          <w:rFonts w:ascii="Tahoma" w:hAnsi="Tahoma" w:cs="Tahoma"/>
          <w:szCs w:val="20"/>
          <w:shd w:val="clear" w:color="auto" w:fill="FFFFFF"/>
          <w:lang w:val="sr-Latn-BA"/>
        </w:rPr>
        <w:t>obrazovanja Bosne i Hercegovine.</w:t>
      </w:r>
      <w:r w:rsidR="00B55A5A">
        <w:rPr>
          <w:rFonts w:ascii="Tahoma" w:hAnsi="Tahoma" w:cs="Tahoma"/>
          <w:szCs w:val="20"/>
          <w:shd w:val="clear" w:color="auto" w:fill="FFFFFF"/>
          <w:lang w:val="sr-Latn-BA"/>
        </w:rPr>
        <w:t xml:space="preserve"> </w:t>
      </w:r>
      <w:r w:rsidRPr="00B55A5A">
        <w:rPr>
          <w:rFonts w:ascii="Tahoma" w:eastAsia="Times New Roman" w:hAnsi="Tahoma" w:cs="Tahoma"/>
          <w:bCs/>
          <w:color w:val="222222"/>
          <w:bdr w:val="none" w:sz="0" w:space="0" w:color="auto" w:frame="1"/>
          <w:lang w:val="sr-Latn-BA"/>
        </w:rPr>
        <w:t>Analizu odgovora o obrazovanju možete pročitati  </w:t>
      </w:r>
      <w:r w:rsidRPr="00B55A5A">
        <w:rPr>
          <w:rFonts w:ascii="Tahoma" w:eastAsia="Times New Roman" w:hAnsi="Tahoma" w:cs="Tahoma"/>
          <w:color w:val="222222"/>
          <w:lang w:val="sr-Latn-BA"/>
        </w:rPr>
        <w:t>na web stranici projekta:</w:t>
      </w:r>
      <w:r w:rsidRPr="00A070E5">
        <w:rPr>
          <w:rFonts w:ascii="Tahoma" w:eastAsia="Times New Roman" w:hAnsi="Tahoma" w:cs="Tahoma"/>
          <w:b/>
          <w:color w:val="222222"/>
          <w:lang w:val="sr-Latn-BA"/>
        </w:rPr>
        <w:t xml:space="preserve"> </w:t>
      </w:r>
      <w:hyperlink r:id="rId7" w:history="1">
        <w:r w:rsidRPr="00B516A8">
          <w:rPr>
            <w:rStyle w:val="Hyperlink"/>
            <w:rFonts w:ascii="Tahoma" w:hAnsi="Tahoma" w:cs="Tahoma"/>
            <w:b/>
            <w:lang w:val="sr-Latn-BA"/>
          </w:rPr>
          <w:t>www.obrazovanjekrozigru.com</w:t>
        </w:r>
      </w:hyperlink>
    </w:p>
    <w:p w14:paraId="0BB59090" w14:textId="4857BDD2" w:rsidR="00C163E5" w:rsidRPr="00C163E5" w:rsidRDefault="00B12D27" w:rsidP="00C163E5">
      <w:pPr>
        <w:spacing w:after="120" w:line="276" w:lineRule="auto"/>
        <w:jc w:val="both"/>
        <w:rPr>
          <w:rFonts w:ascii="Tahoma" w:hAnsi="Tahoma" w:cs="Tahoma"/>
          <w:b/>
          <w:bdr w:val="none" w:sz="0" w:space="0" w:color="auto" w:frame="1"/>
          <w:lang w:val="sr-Latn-BA"/>
        </w:rPr>
      </w:pPr>
      <w:r w:rsidRPr="00A070E5">
        <w:rPr>
          <w:rFonts w:ascii="Tahoma" w:hAnsi="Tahoma" w:cs="Tahoma"/>
          <w:lang w:val="sr-Latn-BA"/>
        </w:rPr>
        <w:t>Najbolj</w:t>
      </w:r>
      <w:r>
        <w:rPr>
          <w:rFonts w:ascii="Tahoma" w:hAnsi="Tahoma" w:cs="Tahoma"/>
          <w:lang w:val="sr-Latn-BA"/>
        </w:rPr>
        <w:t>i</w:t>
      </w:r>
      <w:r w:rsidRPr="00A070E5">
        <w:rPr>
          <w:rFonts w:ascii="Tahoma" w:hAnsi="Tahoma" w:cs="Tahoma"/>
          <w:lang w:val="sr-Cyrl-BA"/>
        </w:rPr>
        <w:t xml:space="preserve"> </w:t>
      </w:r>
      <w:r w:rsidRPr="00A070E5">
        <w:rPr>
          <w:rFonts w:ascii="Tahoma" w:hAnsi="Tahoma" w:cs="Tahoma"/>
          <w:bdr w:val="none" w:sz="0" w:space="0" w:color="auto" w:frame="1"/>
          <w:lang w:val="sr-Latn-BA"/>
        </w:rPr>
        <w:t>autorski</w:t>
      </w:r>
      <w:r w:rsidRPr="00A070E5">
        <w:rPr>
          <w:rFonts w:ascii="Tahoma" w:hAnsi="Tahoma" w:cs="Tahoma"/>
          <w:bdr w:val="none" w:sz="0" w:space="0" w:color="auto" w:frame="1"/>
          <w:lang w:val="sr-Cyrl-BA"/>
        </w:rPr>
        <w:t xml:space="preserve"> </w:t>
      </w:r>
      <w:r w:rsidR="00C163E5">
        <w:rPr>
          <w:rFonts w:ascii="Tahoma" w:hAnsi="Tahoma" w:cs="Tahoma"/>
          <w:bdr w:val="none" w:sz="0" w:space="0" w:color="auto" w:frame="1"/>
          <w:lang w:val="sr-Latn-BA"/>
        </w:rPr>
        <w:t xml:space="preserve">dramski </w:t>
      </w:r>
      <w:r w:rsidRPr="00A070E5">
        <w:rPr>
          <w:rFonts w:ascii="Tahoma" w:hAnsi="Tahoma" w:cs="Tahoma"/>
          <w:bdr w:val="none" w:sz="0" w:space="0" w:color="auto" w:frame="1"/>
          <w:lang w:val="sr-Latn-BA"/>
        </w:rPr>
        <w:t>tekstovi su:</w:t>
      </w:r>
      <w:r w:rsidRPr="00A070E5">
        <w:rPr>
          <w:rFonts w:ascii="Tahoma" w:hAnsi="Tahoma" w:cs="Tahoma"/>
          <w:b/>
          <w:bdr w:val="none" w:sz="0" w:space="0" w:color="auto" w:frame="1"/>
          <w:lang w:val="sr-Latn-BA"/>
        </w:rPr>
        <w:t xml:space="preserve"> </w:t>
      </w:r>
      <w:r w:rsidR="00AF73FF">
        <w:rPr>
          <w:rFonts w:ascii="Tahoma" w:hAnsi="Tahoma" w:cs="Tahoma"/>
          <w:b/>
          <w:bdr w:val="none" w:sz="0" w:space="0" w:color="auto" w:frame="1"/>
          <w:lang w:val="sr-Latn-BA"/>
        </w:rPr>
        <w:t>Sara Velaga</w:t>
      </w:r>
      <w:r w:rsidR="006C08C1">
        <w:rPr>
          <w:rFonts w:ascii="Tahoma" w:hAnsi="Tahoma" w:cs="Tahoma"/>
          <w:b/>
          <w:bdr w:val="none" w:sz="0" w:space="0" w:color="auto" w:frame="1"/>
          <w:lang w:val="sr-Latn-BA"/>
        </w:rPr>
        <w:t xml:space="preserve"> (24)</w:t>
      </w:r>
      <w:r w:rsidR="00AF73FF">
        <w:rPr>
          <w:rFonts w:ascii="Tahoma" w:hAnsi="Tahoma" w:cs="Tahoma"/>
          <w:b/>
          <w:bdr w:val="none" w:sz="0" w:space="0" w:color="auto" w:frame="1"/>
          <w:lang w:val="sr-Latn-BA"/>
        </w:rPr>
        <w:t xml:space="preserve"> iz </w:t>
      </w:r>
      <w:r w:rsidR="006C08C1">
        <w:rPr>
          <w:rFonts w:ascii="Tahoma" w:hAnsi="Tahoma" w:cs="Tahoma"/>
          <w:b/>
          <w:bdr w:val="none" w:sz="0" w:space="0" w:color="auto" w:frame="1"/>
          <w:lang w:val="sr-Latn-BA"/>
        </w:rPr>
        <w:t>Jajca sa tekstom „Blago ispod krova“, Nedim Puriš (21) iz Zenice sa tekstom „Domovinom mojom“ i Milica Malešević (23) iz Banja Luke sa tekstom „Gdje se sakrila ljepota?</w:t>
      </w:r>
      <w:r w:rsidR="00B55A5A">
        <w:rPr>
          <w:rFonts w:ascii="Tahoma" w:hAnsi="Tahoma" w:cs="Tahoma"/>
          <w:b/>
          <w:bdr w:val="none" w:sz="0" w:space="0" w:color="auto" w:frame="1"/>
          <w:lang w:val="sr-Latn-BA"/>
        </w:rPr>
        <w:t>“</w:t>
      </w:r>
    </w:p>
    <w:p w14:paraId="365D9965" w14:textId="6E0CE62F" w:rsidR="005B2866" w:rsidRPr="00635982" w:rsidRDefault="00C163E5" w:rsidP="005B2866">
      <w:pPr>
        <w:spacing w:after="120" w:line="276" w:lineRule="auto"/>
        <w:jc w:val="both"/>
        <w:rPr>
          <w:rFonts w:ascii="Tahoma" w:hAnsi="Tahoma" w:cs="Tahoma"/>
          <w:lang w:val="sr-Latn-BA"/>
        </w:rPr>
      </w:pPr>
      <w:r w:rsidRPr="00C163E5">
        <w:rPr>
          <w:rFonts w:ascii="Tahoma" w:hAnsi="Tahoma" w:cs="Tahoma"/>
          <w:lang w:val="sr-Latn-BA"/>
        </w:rPr>
        <w:lastRenderedPageBreak/>
        <w:t>Tekstovi troje odabranih autora</w:t>
      </w:r>
      <w:r w:rsidR="00847E6A">
        <w:rPr>
          <w:rFonts w:ascii="Tahoma" w:hAnsi="Tahoma" w:cs="Tahoma"/>
          <w:lang w:val="sr-Latn-BA"/>
        </w:rPr>
        <w:t>/ki</w:t>
      </w:r>
      <w:r w:rsidRPr="00C163E5">
        <w:rPr>
          <w:rFonts w:ascii="Tahoma" w:hAnsi="Tahoma" w:cs="Tahoma"/>
          <w:lang w:val="sr-Latn-BA"/>
        </w:rPr>
        <w:t xml:space="preserve"> su se izdvojili kako po inovativnosti forme i</w:t>
      </w:r>
      <w:r w:rsidRPr="00C163E5">
        <w:rPr>
          <w:rFonts w:ascii="Tahoma" w:hAnsi="Tahoma" w:cs="Tahoma"/>
          <w:b/>
          <w:bdr w:val="none" w:sz="0" w:space="0" w:color="auto" w:frame="1"/>
          <w:lang w:val="sr-Latn-BA"/>
        </w:rPr>
        <w:t xml:space="preserve"> </w:t>
      </w:r>
      <w:r w:rsidRPr="00C163E5">
        <w:rPr>
          <w:rFonts w:ascii="Tahoma" w:hAnsi="Tahoma" w:cs="Tahoma"/>
          <w:lang w:val="sr-Latn-BA"/>
        </w:rPr>
        <w:t>jezika i tako i po pristupu temi konkursa. Autorke Velaga i Malešević pokazuju</w:t>
      </w:r>
      <w:r w:rsidRPr="00C163E5">
        <w:rPr>
          <w:rFonts w:ascii="Tahoma" w:hAnsi="Tahoma" w:cs="Tahoma"/>
          <w:b/>
          <w:bdr w:val="none" w:sz="0" w:space="0" w:color="auto" w:frame="1"/>
          <w:lang w:val="sr-Latn-BA"/>
        </w:rPr>
        <w:t xml:space="preserve"> </w:t>
      </w:r>
      <w:r w:rsidRPr="00C163E5">
        <w:rPr>
          <w:rFonts w:ascii="Tahoma" w:hAnsi="Tahoma" w:cs="Tahoma"/>
          <w:lang w:val="sr-Latn-BA"/>
        </w:rPr>
        <w:t>visok stepen razum</w:t>
      </w:r>
      <w:r>
        <w:rPr>
          <w:rFonts w:ascii="Tahoma" w:hAnsi="Tahoma" w:cs="Tahoma"/>
          <w:lang w:val="sr-Latn-BA"/>
        </w:rPr>
        <w:t>ij</w:t>
      </w:r>
      <w:r w:rsidRPr="00C163E5">
        <w:rPr>
          <w:rFonts w:ascii="Tahoma" w:hAnsi="Tahoma" w:cs="Tahoma"/>
          <w:lang w:val="sr-Latn-BA"/>
        </w:rPr>
        <w:t>evanja forme dramskog teks</w:t>
      </w:r>
      <w:r>
        <w:rPr>
          <w:rFonts w:ascii="Tahoma" w:hAnsi="Tahoma" w:cs="Tahoma"/>
          <w:lang w:val="sr-Latn-BA"/>
        </w:rPr>
        <w:t>t</w:t>
      </w:r>
      <w:r w:rsidRPr="00C163E5">
        <w:rPr>
          <w:rFonts w:ascii="Tahoma" w:hAnsi="Tahoma" w:cs="Tahoma"/>
          <w:lang w:val="sr-Latn-BA"/>
        </w:rPr>
        <w:t>a pisanog za djecu i dječije</w:t>
      </w:r>
      <w:r w:rsidRPr="00C163E5">
        <w:rPr>
          <w:rFonts w:ascii="Tahoma" w:hAnsi="Tahoma" w:cs="Tahoma"/>
          <w:b/>
          <w:bdr w:val="none" w:sz="0" w:space="0" w:color="auto" w:frame="1"/>
          <w:lang w:val="sr-Latn-BA"/>
        </w:rPr>
        <w:t xml:space="preserve"> </w:t>
      </w:r>
      <w:r w:rsidRPr="00C163E5">
        <w:rPr>
          <w:rFonts w:ascii="Tahoma" w:hAnsi="Tahoma" w:cs="Tahoma"/>
          <w:lang w:val="sr-Latn-BA"/>
        </w:rPr>
        <w:t>pozorište, a autor Puriš je temeljno istražio i raspisao neke od tematskih</w:t>
      </w:r>
      <w:r w:rsidRPr="00C163E5">
        <w:rPr>
          <w:rFonts w:ascii="Tahoma" w:hAnsi="Tahoma" w:cs="Tahoma"/>
          <w:b/>
          <w:bdr w:val="none" w:sz="0" w:space="0" w:color="auto" w:frame="1"/>
          <w:lang w:val="sr-Latn-BA"/>
        </w:rPr>
        <w:t xml:space="preserve"> </w:t>
      </w:r>
      <w:r w:rsidRPr="00C163E5">
        <w:rPr>
          <w:rFonts w:ascii="Tahoma" w:hAnsi="Tahoma" w:cs="Tahoma"/>
          <w:lang w:val="sr-Latn-BA"/>
        </w:rPr>
        <w:t>okosnica konkursa.</w:t>
      </w:r>
      <w:r w:rsidR="005B2866">
        <w:rPr>
          <w:rFonts w:ascii="Tahoma" w:hAnsi="Tahoma" w:cs="Tahoma"/>
          <w:lang w:val="sr-Latn-BA"/>
        </w:rPr>
        <w:t xml:space="preserve"> - </w:t>
      </w:r>
      <w:r w:rsidR="00635982">
        <w:rPr>
          <w:rFonts w:ascii="Tahoma" w:hAnsi="Tahoma" w:cs="Tahoma"/>
          <w:lang w:val="sr-Latn-BA"/>
        </w:rPr>
        <w:t>i</w:t>
      </w:r>
      <w:r w:rsidR="00635982">
        <w:rPr>
          <w:rFonts w:ascii="Arial" w:hAnsi="Arial" w:cs="Arial"/>
          <w:color w:val="333333"/>
          <w:shd w:val="clear" w:color="auto" w:fill="FFFFFF"/>
          <w:lang w:val="sr-Latn-BA"/>
        </w:rPr>
        <w:t>zjavila</w:t>
      </w:r>
      <w:r w:rsidR="00635982" w:rsidRPr="00635982">
        <w:rPr>
          <w:rFonts w:ascii="Arial" w:hAnsi="Arial" w:cs="Arial"/>
          <w:color w:val="333333"/>
          <w:shd w:val="clear" w:color="auto" w:fill="FFFFFF"/>
          <w:lang w:val="sr-Latn-BA"/>
        </w:rPr>
        <w:t xml:space="preserve"> je </w:t>
      </w:r>
      <w:r w:rsidR="00635982">
        <w:rPr>
          <w:rFonts w:ascii="Arial" w:hAnsi="Arial" w:cs="Arial"/>
          <w:color w:val="333333"/>
          <w:shd w:val="clear" w:color="auto" w:fill="FFFFFF"/>
          <w:lang w:val="sr-Latn-BA"/>
        </w:rPr>
        <w:t>selektorka Tanja Šljivar</w:t>
      </w:r>
      <w:r w:rsidR="00635982" w:rsidRPr="00635982">
        <w:rPr>
          <w:rFonts w:ascii="Arial" w:hAnsi="Arial" w:cs="Arial"/>
          <w:color w:val="333333"/>
          <w:shd w:val="clear" w:color="auto" w:fill="FFFFFF"/>
          <w:lang w:val="sr-Latn-BA"/>
        </w:rPr>
        <w:t xml:space="preserve">, </w:t>
      </w:r>
      <w:r w:rsidR="00635982" w:rsidRPr="00A070E5">
        <w:rPr>
          <w:rFonts w:ascii="Tahoma" w:hAnsi="Tahoma" w:cs="Tahoma"/>
          <w:lang w:val="hr-HR"/>
        </w:rPr>
        <w:t>v</w:t>
      </w:r>
      <w:r w:rsidR="00635982" w:rsidRPr="00A070E5">
        <w:rPr>
          <w:rFonts w:ascii="Tahoma" w:hAnsi="Tahoma" w:cs="Tahoma"/>
          <w:bdr w:val="none" w:sz="0" w:space="0" w:color="auto" w:frame="1"/>
          <w:lang w:val="sr-Latn-BA"/>
        </w:rPr>
        <w:t>i</w:t>
      </w:r>
      <w:r w:rsidR="00635982" w:rsidRPr="00A070E5">
        <w:rPr>
          <w:rFonts w:ascii="Tahoma" w:hAnsi="Tahoma" w:cs="Tahoma"/>
          <w:bdr w:val="none" w:sz="0" w:space="0" w:color="auto" w:frame="1"/>
          <w:lang w:val="sr-Cyrl-BA"/>
        </w:rPr>
        <w:t>š</w:t>
      </w:r>
      <w:r w:rsidR="00635982" w:rsidRPr="00A070E5">
        <w:rPr>
          <w:rFonts w:ascii="Tahoma" w:hAnsi="Tahoma" w:cs="Tahoma"/>
          <w:bdr w:val="none" w:sz="0" w:space="0" w:color="auto" w:frame="1"/>
          <w:lang w:val="sr-Latn-BA"/>
        </w:rPr>
        <w:t>estruko</w:t>
      </w:r>
      <w:r w:rsidR="00635982" w:rsidRPr="00A070E5">
        <w:rPr>
          <w:rFonts w:ascii="Tahoma" w:hAnsi="Tahoma" w:cs="Tahoma"/>
          <w:bdr w:val="none" w:sz="0" w:space="0" w:color="auto" w:frame="1"/>
          <w:lang w:val="sr-Cyrl-BA"/>
        </w:rPr>
        <w:t xml:space="preserve"> </w:t>
      </w:r>
      <w:r w:rsidR="00635982" w:rsidRPr="00A070E5">
        <w:rPr>
          <w:rFonts w:ascii="Tahoma" w:hAnsi="Tahoma" w:cs="Tahoma"/>
          <w:bdr w:val="none" w:sz="0" w:space="0" w:color="auto" w:frame="1"/>
          <w:lang w:val="sr-Latn-BA"/>
        </w:rPr>
        <w:t>nagra</w:t>
      </w:r>
      <w:r w:rsidR="00635982" w:rsidRPr="00A070E5">
        <w:rPr>
          <w:rFonts w:ascii="Tahoma" w:hAnsi="Tahoma" w:cs="Tahoma"/>
          <w:bdr w:val="none" w:sz="0" w:space="0" w:color="auto" w:frame="1"/>
          <w:lang w:val="sr-Cyrl-BA"/>
        </w:rPr>
        <w:t>đ</w:t>
      </w:r>
      <w:r w:rsidR="00635982" w:rsidRPr="00A070E5">
        <w:rPr>
          <w:rFonts w:ascii="Tahoma" w:hAnsi="Tahoma" w:cs="Tahoma"/>
          <w:bdr w:val="none" w:sz="0" w:space="0" w:color="auto" w:frame="1"/>
          <w:lang w:val="sr-Latn-BA"/>
        </w:rPr>
        <w:t>ivana</w:t>
      </w:r>
      <w:r w:rsidR="00635982" w:rsidRPr="00A070E5">
        <w:rPr>
          <w:rFonts w:ascii="Tahoma" w:hAnsi="Tahoma" w:cs="Tahoma"/>
          <w:bdr w:val="none" w:sz="0" w:space="0" w:color="auto" w:frame="1"/>
          <w:lang w:val="sr-Cyrl-BA"/>
        </w:rPr>
        <w:t xml:space="preserve"> </w:t>
      </w:r>
      <w:r w:rsidR="00635982" w:rsidRPr="00A070E5">
        <w:rPr>
          <w:rFonts w:ascii="Tahoma" w:hAnsi="Tahoma" w:cs="Tahoma"/>
          <w:bdr w:val="none" w:sz="0" w:space="0" w:color="auto" w:frame="1"/>
          <w:lang w:val="sr-Latn-BA"/>
        </w:rPr>
        <w:t>dramska</w:t>
      </w:r>
      <w:r w:rsidR="00635982" w:rsidRPr="00A070E5">
        <w:rPr>
          <w:rFonts w:ascii="Tahoma" w:hAnsi="Tahoma" w:cs="Tahoma"/>
          <w:bdr w:val="none" w:sz="0" w:space="0" w:color="auto" w:frame="1"/>
          <w:lang w:val="sr-Cyrl-BA"/>
        </w:rPr>
        <w:t xml:space="preserve"> </w:t>
      </w:r>
      <w:r w:rsidR="00635982" w:rsidRPr="00A070E5">
        <w:rPr>
          <w:rFonts w:ascii="Tahoma" w:hAnsi="Tahoma" w:cs="Tahoma"/>
          <w:bdr w:val="none" w:sz="0" w:space="0" w:color="auto" w:frame="1"/>
          <w:lang w:val="sr-Latn-BA"/>
        </w:rPr>
        <w:t>spisateljica</w:t>
      </w:r>
      <w:r w:rsidR="00635982" w:rsidRPr="00A070E5">
        <w:rPr>
          <w:rFonts w:ascii="Tahoma" w:hAnsi="Tahoma" w:cs="Tahoma"/>
          <w:bdr w:val="none" w:sz="0" w:space="0" w:color="auto" w:frame="1"/>
          <w:lang w:val="sr-Cyrl-BA"/>
        </w:rPr>
        <w:t xml:space="preserve"> </w:t>
      </w:r>
      <w:r w:rsidR="00635982" w:rsidRPr="00A070E5">
        <w:rPr>
          <w:rFonts w:ascii="Tahoma" w:hAnsi="Tahoma" w:cs="Tahoma"/>
          <w:bdr w:val="none" w:sz="0" w:space="0" w:color="auto" w:frame="1"/>
          <w:lang w:val="sr-Latn-BA"/>
        </w:rPr>
        <w:t>i</w:t>
      </w:r>
      <w:r w:rsidR="00635982" w:rsidRPr="00A070E5">
        <w:rPr>
          <w:rFonts w:ascii="Tahoma" w:hAnsi="Tahoma" w:cs="Tahoma"/>
          <w:bdr w:val="none" w:sz="0" w:space="0" w:color="auto" w:frame="1"/>
          <w:lang w:val="sr-Cyrl-BA"/>
        </w:rPr>
        <w:t xml:space="preserve"> </w:t>
      </w:r>
      <w:r w:rsidR="00635982" w:rsidRPr="00A070E5">
        <w:rPr>
          <w:rFonts w:ascii="Tahoma" w:hAnsi="Tahoma" w:cs="Tahoma"/>
          <w:bdr w:val="none" w:sz="0" w:space="0" w:color="auto" w:frame="1"/>
          <w:lang w:val="sr-Latn-BA"/>
        </w:rPr>
        <w:t>direktorka</w:t>
      </w:r>
      <w:r w:rsidR="00635982" w:rsidRPr="00A070E5">
        <w:rPr>
          <w:rFonts w:ascii="Tahoma" w:hAnsi="Tahoma" w:cs="Tahoma"/>
          <w:bdr w:val="none" w:sz="0" w:space="0" w:color="auto" w:frame="1"/>
          <w:lang w:val="sr-Cyrl-BA"/>
        </w:rPr>
        <w:t xml:space="preserve"> </w:t>
      </w:r>
      <w:r w:rsidR="00635982" w:rsidRPr="00A070E5">
        <w:rPr>
          <w:rFonts w:ascii="Tahoma" w:hAnsi="Tahoma" w:cs="Tahoma"/>
          <w:bdr w:val="none" w:sz="0" w:space="0" w:color="auto" w:frame="1"/>
          <w:lang w:val="sr-Latn-BA"/>
        </w:rPr>
        <w:t>Drame</w:t>
      </w:r>
      <w:r w:rsidR="00635982" w:rsidRPr="00A070E5">
        <w:rPr>
          <w:rFonts w:ascii="Tahoma" w:hAnsi="Tahoma" w:cs="Tahoma"/>
          <w:bdr w:val="none" w:sz="0" w:space="0" w:color="auto" w:frame="1"/>
          <w:lang w:val="sr-Cyrl-BA"/>
        </w:rPr>
        <w:t xml:space="preserve"> </w:t>
      </w:r>
      <w:r w:rsidR="00635982" w:rsidRPr="00A070E5">
        <w:rPr>
          <w:rFonts w:ascii="Tahoma" w:hAnsi="Tahoma" w:cs="Tahoma"/>
          <w:bdr w:val="none" w:sz="0" w:space="0" w:color="auto" w:frame="1"/>
          <w:lang w:val="sr-Latn-BA"/>
        </w:rPr>
        <w:t>Narodnog</w:t>
      </w:r>
      <w:r w:rsidR="00635982" w:rsidRPr="00A070E5">
        <w:rPr>
          <w:rFonts w:ascii="Tahoma" w:hAnsi="Tahoma" w:cs="Tahoma"/>
          <w:bdr w:val="none" w:sz="0" w:space="0" w:color="auto" w:frame="1"/>
          <w:lang w:val="sr-Cyrl-BA"/>
        </w:rPr>
        <w:t xml:space="preserve"> </w:t>
      </w:r>
      <w:r w:rsidR="00635982" w:rsidRPr="00A070E5">
        <w:rPr>
          <w:rFonts w:ascii="Tahoma" w:hAnsi="Tahoma" w:cs="Tahoma"/>
          <w:bdr w:val="none" w:sz="0" w:space="0" w:color="auto" w:frame="1"/>
          <w:lang w:val="sr-Latn-BA"/>
        </w:rPr>
        <w:t>pozori</w:t>
      </w:r>
      <w:r w:rsidR="00635982" w:rsidRPr="00A070E5">
        <w:rPr>
          <w:rFonts w:ascii="Tahoma" w:hAnsi="Tahoma" w:cs="Tahoma"/>
          <w:bdr w:val="none" w:sz="0" w:space="0" w:color="auto" w:frame="1"/>
          <w:lang w:val="sr-Cyrl-BA"/>
        </w:rPr>
        <w:t>š</w:t>
      </w:r>
      <w:r w:rsidR="00635982" w:rsidRPr="00A070E5">
        <w:rPr>
          <w:rFonts w:ascii="Tahoma" w:hAnsi="Tahoma" w:cs="Tahoma"/>
          <w:bdr w:val="none" w:sz="0" w:space="0" w:color="auto" w:frame="1"/>
          <w:lang w:val="sr-Latn-BA"/>
        </w:rPr>
        <w:t>ta</w:t>
      </w:r>
      <w:r w:rsidR="00635982" w:rsidRPr="00A070E5">
        <w:rPr>
          <w:rFonts w:ascii="Tahoma" w:hAnsi="Tahoma" w:cs="Tahoma"/>
          <w:bdr w:val="none" w:sz="0" w:space="0" w:color="auto" w:frame="1"/>
          <w:lang w:val="sr-Cyrl-BA"/>
        </w:rPr>
        <w:t xml:space="preserve"> </w:t>
      </w:r>
      <w:r w:rsidR="00635982" w:rsidRPr="00A070E5">
        <w:rPr>
          <w:rFonts w:ascii="Tahoma" w:hAnsi="Tahoma" w:cs="Tahoma"/>
          <w:bdr w:val="none" w:sz="0" w:space="0" w:color="auto" w:frame="1"/>
          <w:lang w:val="sr-Latn-BA"/>
        </w:rPr>
        <w:t>u</w:t>
      </w:r>
      <w:r w:rsidR="00635982" w:rsidRPr="00A070E5">
        <w:rPr>
          <w:rFonts w:ascii="Tahoma" w:hAnsi="Tahoma" w:cs="Tahoma"/>
          <w:bdr w:val="none" w:sz="0" w:space="0" w:color="auto" w:frame="1"/>
          <w:lang w:val="sr-Cyrl-BA"/>
        </w:rPr>
        <w:t xml:space="preserve"> </w:t>
      </w:r>
      <w:r w:rsidR="00635982" w:rsidRPr="00A070E5">
        <w:rPr>
          <w:rFonts w:ascii="Tahoma" w:hAnsi="Tahoma" w:cs="Tahoma"/>
          <w:bdr w:val="none" w:sz="0" w:space="0" w:color="auto" w:frame="1"/>
          <w:lang w:val="sr-Latn-BA"/>
        </w:rPr>
        <w:t>Beogradu</w:t>
      </w:r>
      <w:r w:rsidR="00635982">
        <w:rPr>
          <w:rFonts w:ascii="Tahoma" w:hAnsi="Tahoma" w:cs="Tahoma"/>
          <w:bdr w:val="none" w:sz="0" w:space="0" w:color="auto" w:frame="1"/>
          <w:lang w:val="sr-Latn-BA"/>
        </w:rPr>
        <w:t>.</w:t>
      </w:r>
    </w:p>
    <w:p w14:paraId="6310E428" w14:textId="488A7DA4" w:rsidR="00635982" w:rsidRPr="002F3CEB" w:rsidRDefault="00B12D27" w:rsidP="00B12D27">
      <w:pPr>
        <w:spacing w:line="276" w:lineRule="auto"/>
        <w:jc w:val="both"/>
        <w:rPr>
          <w:rFonts w:ascii="Tahoma" w:hAnsi="Tahoma" w:cs="Tahoma"/>
          <w:bdr w:val="none" w:sz="0" w:space="0" w:color="auto" w:frame="1"/>
          <w:lang w:val="hr-HR"/>
        </w:rPr>
      </w:pPr>
      <w:r w:rsidRPr="00A070E5">
        <w:rPr>
          <w:rFonts w:ascii="Tahoma" w:hAnsi="Tahoma" w:cs="Tahoma"/>
          <w:lang w:val="sr-Latn-BA"/>
        </w:rPr>
        <w:t>Izabrani</w:t>
      </w:r>
      <w:r w:rsidRPr="00A070E5">
        <w:rPr>
          <w:rFonts w:ascii="Tahoma" w:hAnsi="Tahoma" w:cs="Tahoma"/>
          <w:lang w:val="sr-Cyrl-BA"/>
        </w:rPr>
        <w:t xml:space="preserve"> </w:t>
      </w:r>
      <w:r w:rsidRPr="00A070E5">
        <w:rPr>
          <w:rFonts w:ascii="Tahoma" w:hAnsi="Tahoma" w:cs="Tahoma"/>
          <w:lang w:val="sr-Latn-BA"/>
        </w:rPr>
        <w:t>autori</w:t>
      </w:r>
      <w:r w:rsidRPr="00A070E5">
        <w:rPr>
          <w:rFonts w:ascii="Tahoma" w:hAnsi="Tahoma" w:cs="Tahoma"/>
          <w:lang w:val="sr-Cyrl-BA"/>
        </w:rPr>
        <w:t xml:space="preserve"> </w:t>
      </w:r>
      <w:r w:rsidRPr="00A070E5">
        <w:rPr>
          <w:rFonts w:ascii="Tahoma" w:hAnsi="Tahoma" w:cs="Tahoma"/>
          <w:lang w:val="sr-Latn-BA"/>
        </w:rPr>
        <w:t>i</w:t>
      </w:r>
      <w:r w:rsidRPr="00A070E5">
        <w:rPr>
          <w:rFonts w:ascii="Tahoma" w:hAnsi="Tahoma" w:cs="Tahoma"/>
          <w:lang w:val="sr-Cyrl-BA"/>
        </w:rPr>
        <w:t xml:space="preserve"> </w:t>
      </w:r>
      <w:r w:rsidRPr="00A070E5">
        <w:rPr>
          <w:rFonts w:ascii="Tahoma" w:hAnsi="Tahoma" w:cs="Tahoma"/>
          <w:lang w:val="sr-Latn-BA"/>
        </w:rPr>
        <w:t xml:space="preserve">autorke imaće priliku </w:t>
      </w:r>
      <w:r w:rsidRPr="00A070E5">
        <w:rPr>
          <w:rFonts w:ascii="Tahoma" w:hAnsi="Tahoma" w:cs="Tahoma"/>
          <w:bdr w:val="none" w:sz="0" w:space="0" w:color="auto" w:frame="1"/>
          <w:lang w:val="sr-Latn-BA"/>
        </w:rPr>
        <w:t>u sklopu dramaturških radionica</w:t>
      </w:r>
      <w:r w:rsidR="005B2866">
        <w:rPr>
          <w:rFonts w:ascii="Tahoma" w:hAnsi="Tahoma" w:cs="Tahoma"/>
          <w:bdr w:val="none" w:sz="0" w:space="0" w:color="auto" w:frame="1"/>
          <w:lang w:val="sr-Latn-BA"/>
        </w:rPr>
        <w:t xml:space="preserve"> u međ</w:t>
      </w:r>
      <w:r w:rsidR="005B2866" w:rsidRPr="005B2866">
        <w:rPr>
          <w:rFonts w:ascii="Tahoma" w:hAnsi="Tahoma" w:cs="Tahoma"/>
          <w:bdr w:val="none" w:sz="0" w:space="0" w:color="auto" w:frame="1"/>
          <w:lang w:val="sr-Latn-BA"/>
        </w:rPr>
        <w:t>u</w:t>
      </w:r>
      <w:r w:rsidR="005B2866">
        <w:rPr>
          <w:rFonts w:ascii="Tahoma" w:hAnsi="Tahoma" w:cs="Tahoma"/>
          <w:bdr w:val="none" w:sz="0" w:space="0" w:color="auto" w:frame="1"/>
          <w:lang w:val="sr-Latn-BA"/>
        </w:rPr>
        <w:t>sobnoj komunikaciji i saradnji i pod mentorstvom Tanje Š</w:t>
      </w:r>
      <w:r w:rsidR="005B2866" w:rsidRPr="005B2866">
        <w:rPr>
          <w:rFonts w:ascii="Tahoma" w:hAnsi="Tahoma" w:cs="Tahoma"/>
          <w:bdr w:val="none" w:sz="0" w:space="0" w:color="auto" w:frame="1"/>
          <w:lang w:val="sr-Latn-BA"/>
        </w:rPr>
        <w:t>ljivar od tr</w:t>
      </w:r>
      <w:r w:rsidR="005B2866">
        <w:rPr>
          <w:rFonts w:ascii="Tahoma" w:hAnsi="Tahoma" w:cs="Tahoma"/>
          <w:bdr w:val="none" w:sz="0" w:space="0" w:color="auto" w:frame="1"/>
          <w:lang w:val="sr-Latn-BA"/>
        </w:rPr>
        <w:t xml:space="preserve">i teksta kreirati </w:t>
      </w:r>
      <w:r w:rsidR="002F3CEB">
        <w:rPr>
          <w:rFonts w:ascii="Tahoma" w:hAnsi="Tahoma" w:cs="Tahoma"/>
          <w:bdr w:val="none" w:sz="0" w:space="0" w:color="auto" w:frame="1"/>
          <w:lang w:val="sr-Latn-BA"/>
        </w:rPr>
        <w:t xml:space="preserve">jedan zajednički </w:t>
      </w:r>
      <w:r w:rsidR="005B2866">
        <w:rPr>
          <w:rFonts w:ascii="Tahoma" w:hAnsi="Tahoma" w:cs="Tahoma"/>
          <w:bdr w:val="none" w:sz="0" w:space="0" w:color="auto" w:frame="1"/>
          <w:lang w:val="sr-Latn-BA"/>
        </w:rPr>
        <w:t xml:space="preserve">izvedbeni kolaž </w:t>
      </w:r>
      <w:r w:rsidR="002F3CEB">
        <w:rPr>
          <w:rFonts w:ascii="Tahoma" w:hAnsi="Tahoma" w:cs="Tahoma"/>
          <w:bdr w:val="none" w:sz="0" w:space="0" w:color="auto" w:frame="1"/>
          <w:lang w:val="sr-Latn-BA"/>
        </w:rPr>
        <w:t>koji ć</w:t>
      </w:r>
      <w:r w:rsidR="005B2866">
        <w:rPr>
          <w:rFonts w:ascii="Tahoma" w:hAnsi="Tahoma" w:cs="Tahoma"/>
          <w:bdr w:val="none" w:sz="0" w:space="0" w:color="auto" w:frame="1"/>
          <w:lang w:val="sr-Latn-BA"/>
        </w:rPr>
        <w:t xml:space="preserve">e </w:t>
      </w:r>
      <w:r w:rsidR="002F3CEB">
        <w:rPr>
          <w:rFonts w:ascii="Tahoma" w:hAnsi="Tahoma" w:cs="Tahoma"/>
          <w:bdr w:val="none" w:sz="0" w:space="0" w:color="auto" w:frame="1"/>
          <w:lang w:val="sr-Latn-BA"/>
        </w:rPr>
        <w:t xml:space="preserve">dalje služiti kao predložak za interaktivnu – obrazovnu predstavu </w:t>
      </w:r>
      <w:r w:rsidR="002F3CEB" w:rsidRPr="00A070E5">
        <w:rPr>
          <w:rFonts w:ascii="Tahoma" w:hAnsi="Tahoma" w:cs="Tahoma"/>
          <w:lang w:val="hr-HR"/>
        </w:rPr>
        <w:t>za djecu uzrasta od tri do 1</w:t>
      </w:r>
      <w:r w:rsidR="002F3CEB" w:rsidRPr="00B516A8">
        <w:rPr>
          <w:rFonts w:ascii="Tahoma" w:hAnsi="Tahoma" w:cs="Tahoma"/>
          <w:lang w:val="hr-HR"/>
        </w:rPr>
        <w:t xml:space="preserve">1 godina </w:t>
      </w:r>
      <w:r w:rsidR="002F3CEB">
        <w:rPr>
          <w:rFonts w:ascii="Tahoma" w:hAnsi="Tahoma" w:cs="Tahoma"/>
          <w:lang w:val="hr-HR"/>
        </w:rPr>
        <w:t xml:space="preserve">i </w:t>
      </w:r>
      <w:r w:rsidR="002F3CEB" w:rsidRPr="00B516A8">
        <w:rPr>
          <w:rFonts w:ascii="Tahoma" w:hAnsi="Tahoma" w:cs="Tahoma"/>
          <w:lang w:val="hr-HR"/>
        </w:rPr>
        <w:t xml:space="preserve">koja će biti izvođena u </w:t>
      </w:r>
      <w:r w:rsidR="002F3CEB" w:rsidRPr="00B516A8">
        <w:rPr>
          <w:rFonts w:ascii="Tahoma" w:hAnsi="Tahoma" w:cs="Tahoma"/>
          <w:b/>
          <w:lang w:val="hr-HR"/>
        </w:rPr>
        <w:t xml:space="preserve">Bugojnu, </w:t>
      </w:r>
      <w:proofErr w:type="spellStart"/>
      <w:r w:rsidR="002F3CEB" w:rsidRPr="00B516A8">
        <w:rPr>
          <w:rFonts w:ascii="Tahoma" w:hAnsi="Tahoma" w:cs="Tahoma"/>
          <w:b/>
          <w:lang w:val="hr-HR"/>
        </w:rPr>
        <w:t>Doboju</w:t>
      </w:r>
      <w:proofErr w:type="spellEnd"/>
      <w:r w:rsidR="002F3CEB" w:rsidRPr="00B516A8">
        <w:rPr>
          <w:rFonts w:ascii="Tahoma" w:hAnsi="Tahoma" w:cs="Tahoma"/>
          <w:b/>
          <w:lang w:val="hr-HR"/>
        </w:rPr>
        <w:t xml:space="preserve">, Istočnom Sarajevu, </w:t>
      </w:r>
      <w:proofErr w:type="spellStart"/>
      <w:r w:rsidR="002F3CEB" w:rsidRPr="00B516A8">
        <w:rPr>
          <w:rFonts w:ascii="Tahoma" w:hAnsi="Tahoma" w:cs="Tahoma"/>
          <w:b/>
          <w:lang w:val="hr-HR"/>
        </w:rPr>
        <w:t>Kisel</w:t>
      </w:r>
      <w:proofErr w:type="spellEnd"/>
      <w:r w:rsidR="002F3CEB" w:rsidRPr="00681ACD">
        <w:rPr>
          <w:rFonts w:ascii="Tahoma" w:hAnsi="Tahoma" w:cs="Tahoma"/>
          <w:b/>
          <w:lang w:val="sr-Cyrl-BA"/>
        </w:rPr>
        <w:t>ј</w:t>
      </w:r>
      <w:proofErr w:type="spellStart"/>
      <w:r w:rsidR="002F3CEB" w:rsidRPr="00B516A8">
        <w:rPr>
          <w:rFonts w:ascii="Tahoma" w:hAnsi="Tahoma" w:cs="Tahoma"/>
          <w:b/>
          <w:lang w:val="hr-HR"/>
        </w:rPr>
        <w:t>aku</w:t>
      </w:r>
      <w:proofErr w:type="spellEnd"/>
      <w:r w:rsidR="002F3CEB" w:rsidRPr="00B516A8">
        <w:rPr>
          <w:rFonts w:ascii="Tahoma" w:hAnsi="Tahoma" w:cs="Tahoma"/>
          <w:b/>
          <w:lang w:val="hr-HR"/>
        </w:rPr>
        <w:t xml:space="preserve">, Kreševu, Mostaru, Sarajevu, Travniku, Tuzli, Usori i Banjaluci </w:t>
      </w:r>
      <w:r w:rsidR="002F3CEB" w:rsidRPr="00B516A8">
        <w:rPr>
          <w:rFonts w:ascii="Tahoma" w:hAnsi="Tahoma" w:cs="Tahoma"/>
          <w:lang w:val="hr-HR"/>
        </w:rPr>
        <w:t>do kraja avgusta 2019. godine.</w:t>
      </w:r>
    </w:p>
    <w:p w14:paraId="360A08FB" w14:textId="00088CDF" w:rsidR="005B2866" w:rsidRDefault="005B2866" w:rsidP="00B12D27">
      <w:pPr>
        <w:spacing w:line="276" w:lineRule="auto"/>
        <w:jc w:val="both"/>
        <w:rPr>
          <w:rFonts w:ascii="Tahoma" w:hAnsi="Tahoma" w:cs="Tahoma"/>
          <w:bdr w:val="none" w:sz="0" w:space="0" w:color="auto" w:frame="1"/>
          <w:lang w:val="sr-Latn-BA"/>
        </w:rPr>
      </w:pPr>
      <w:r>
        <w:rPr>
          <w:rFonts w:ascii="Tahoma" w:hAnsi="Tahoma" w:cs="Tahoma"/>
          <w:bdr w:val="none" w:sz="0" w:space="0" w:color="auto" w:frame="1"/>
          <w:lang w:val="sr-Latn-BA"/>
        </w:rPr>
        <w:t>Dramaturške radionice biće održane od</w:t>
      </w:r>
      <w:r w:rsidR="00847E6A">
        <w:rPr>
          <w:rFonts w:ascii="Tahoma" w:hAnsi="Tahoma" w:cs="Tahoma"/>
          <w:bdr w:val="none" w:sz="0" w:space="0" w:color="auto" w:frame="1"/>
          <w:lang w:val="sr-Latn-BA"/>
        </w:rPr>
        <w:t xml:space="preserve"> 28. do </w:t>
      </w:r>
      <w:r>
        <w:rPr>
          <w:rFonts w:ascii="Tahoma" w:hAnsi="Tahoma" w:cs="Tahoma"/>
          <w:bdr w:val="none" w:sz="0" w:space="0" w:color="auto" w:frame="1"/>
          <w:lang w:val="sr-Latn-BA"/>
        </w:rPr>
        <w:t>30.03.2019. godine u Banjaluci.</w:t>
      </w:r>
    </w:p>
    <w:p w14:paraId="5C20518C" w14:textId="77777777" w:rsidR="00B12D27" w:rsidRPr="00681ACD" w:rsidRDefault="00B12D27" w:rsidP="00B12D27">
      <w:pPr>
        <w:shd w:val="clear" w:color="auto" w:fill="FFFFFF"/>
        <w:spacing w:line="276" w:lineRule="auto"/>
        <w:jc w:val="both"/>
        <w:textAlignment w:val="baseline"/>
        <w:rPr>
          <w:rFonts w:ascii="Tahoma" w:hAnsi="Tahoma" w:cs="Tahoma"/>
          <w:b/>
          <w:bCs/>
          <w:i/>
          <w:iCs/>
          <w:lang w:val="sr-Cyrl-BA"/>
        </w:rPr>
      </w:pPr>
      <w:r w:rsidRPr="00B516A8">
        <w:rPr>
          <w:rFonts w:ascii="Tahoma" w:hAnsi="Tahoma" w:cs="Tahoma"/>
          <w:lang w:val="bs-Latn-BA"/>
        </w:rPr>
        <w:t xml:space="preserve">Implementacijom projekta «Obrazovanje kroz igru» Nevid teatar </w:t>
      </w:r>
      <w:r w:rsidRPr="00B516A8">
        <w:rPr>
          <w:rFonts w:ascii="Tahoma" w:hAnsi="Tahoma" w:cs="Tahoma"/>
          <w:lang w:val="sr-Cyrl-BA"/>
        </w:rPr>
        <w:t>omogući</w:t>
      </w:r>
      <w:r w:rsidRPr="00B516A8">
        <w:rPr>
          <w:rFonts w:ascii="Tahoma" w:hAnsi="Tahoma" w:cs="Tahoma"/>
          <w:lang w:val="sr-Latn-BA"/>
        </w:rPr>
        <w:t>će</w:t>
      </w:r>
      <w:r w:rsidRPr="00B516A8">
        <w:rPr>
          <w:rFonts w:ascii="Tahoma" w:hAnsi="Tahoma" w:cs="Tahoma"/>
          <w:lang w:val="sr-Cyrl-BA"/>
        </w:rPr>
        <w:t xml:space="preserve"> djeci </w:t>
      </w:r>
      <w:r w:rsidRPr="00B516A8">
        <w:rPr>
          <w:rFonts w:ascii="Tahoma" w:hAnsi="Tahoma" w:cs="Tahoma"/>
          <w:lang w:val="sr-Latn-BA"/>
        </w:rPr>
        <w:t xml:space="preserve">i mladima </w:t>
      </w:r>
      <w:r w:rsidRPr="00B516A8">
        <w:rPr>
          <w:rFonts w:ascii="Tahoma" w:hAnsi="Tahoma" w:cs="Tahoma"/>
          <w:lang w:val="sr-Cyrl-BA"/>
        </w:rPr>
        <w:t xml:space="preserve">koji su svakodnevno izloženi </w:t>
      </w:r>
      <w:r w:rsidRPr="00B516A8">
        <w:rPr>
          <w:rFonts w:ascii="Tahoma" w:hAnsi="Tahoma" w:cs="Tahoma"/>
          <w:lang w:val="sr-Latn-BA"/>
        </w:rPr>
        <w:t xml:space="preserve">problemima obrazovanja, </w:t>
      </w:r>
      <w:r w:rsidRPr="00B516A8">
        <w:rPr>
          <w:rFonts w:ascii="Tahoma" w:hAnsi="Tahoma" w:cs="Tahoma"/>
          <w:lang w:val="sr-Cyrl-BA"/>
        </w:rPr>
        <w:t>etničk</w:t>
      </w:r>
      <w:r w:rsidRPr="00B516A8">
        <w:rPr>
          <w:rFonts w:ascii="Tahoma" w:hAnsi="Tahoma" w:cs="Tahoma"/>
          <w:lang w:val="sr-Latn-BA"/>
        </w:rPr>
        <w:t>im i</w:t>
      </w:r>
      <w:r w:rsidRPr="00B516A8">
        <w:rPr>
          <w:rFonts w:ascii="Tahoma" w:hAnsi="Tahoma" w:cs="Tahoma"/>
          <w:lang w:val="sr-Cyrl-BA"/>
        </w:rPr>
        <w:t xml:space="preserve"> drugim vidovima segragacije</w:t>
      </w:r>
      <w:r w:rsidRPr="00B516A8">
        <w:rPr>
          <w:rFonts w:ascii="Tahoma" w:hAnsi="Tahoma" w:cs="Tahoma"/>
          <w:lang w:val="bs-Latn-BA"/>
        </w:rPr>
        <w:t xml:space="preserve"> ili diskriminacije</w:t>
      </w:r>
      <w:r w:rsidRPr="00B516A8">
        <w:rPr>
          <w:rFonts w:ascii="Tahoma" w:hAnsi="Tahoma" w:cs="Tahoma"/>
          <w:lang w:val="sr-Cyrl-BA"/>
        </w:rPr>
        <w:t xml:space="preserve"> u školama da kroz igru </w:t>
      </w:r>
      <w:r w:rsidRPr="00B516A8">
        <w:rPr>
          <w:rFonts w:ascii="Tahoma" w:hAnsi="Tahoma" w:cs="Tahoma"/>
          <w:lang w:val="hr-HR"/>
        </w:rPr>
        <w:t>i</w:t>
      </w:r>
      <w:r w:rsidRPr="00B516A8">
        <w:rPr>
          <w:rFonts w:ascii="Tahoma" w:hAnsi="Tahoma" w:cs="Tahoma"/>
          <w:lang w:val="sr-Cyrl-BA"/>
        </w:rPr>
        <w:t xml:space="preserve"> dramsku obrazovnu formu uče </w:t>
      </w:r>
      <w:r w:rsidRPr="00B516A8">
        <w:rPr>
          <w:rFonts w:ascii="Tahoma" w:hAnsi="Tahoma" w:cs="Tahoma"/>
          <w:lang w:val="sr-Latn-BA"/>
        </w:rPr>
        <w:t xml:space="preserve">i prodube svoja znanja </w:t>
      </w:r>
      <w:r w:rsidRPr="00B516A8">
        <w:rPr>
          <w:rFonts w:ascii="Tahoma" w:hAnsi="Tahoma" w:cs="Tahoma"/>
          <w:lang w:val="sr-Cyrl-BA"/>
        </w:rPr>
        <w:t>o kulturnim raznolikostima</w:t>
      </w:r>
      <w:r w:rsidRPr="00B516A8">
        <w:rPr>
          <w:rFonts w:ascii="Tahoma" w:hAnsi="Tahoma" w:cs="Tahoma"/>
          <w:lang w:val="sr-Latn-BA"/>
        </w:rPr>
        <w:t xml:space="preserve"> u BiH i važnosti cjeloživotnog učenja, vaspitanja i obrazovanja, te se</w:t>
      </w:r>
      <w:r w:rsidRPr="00B516A8">
        <w:rPr>
          <w:rFonts w:ascii="Tahoma" w:hAnsi="Tahoma" w:cs="Tahoma"/>
          <w:lang w:val="sr-Cyrl-BA"/>
        </w:rPr>
        <w:t> povežu se sa kolegama i koleginicama iz drugih dijelova Bosne i Hercegovine.</w:t>
      </w:r>
    </w:p>
    <w:p w14:paraId="5EE54B36" w14:textId="77777777" w:rsidR="00B12D27" w:rsidRPr="00B516A8" w:rsidRDefault="00B12D27" w:rsidP="00B12D27">
      <w:pPr>
        <w:spacing w:after="120" w:line="276" w:lineRule="auto"/>
        <w:jc w:val="both"/>
        <w:rPr>
          <w:rFonts w:ascii="Tahoma" w:hAnsi="Tahoma" w:cs="Tahoma"/>
          <w:b/>
          <w:lang w:val="sr-Latn-BA"/>
        </w:rPr>
      </w:pPr>
      <w:r w:rsidRPr="00B516A8">
        <w:rPr>
          <w:rFonts w:ascii="Tahoma" w:hAnsi="Tahoma" w:cs="Tahoma"/>
          <w:lang w:val="bs-Latn-BA"/>
        </w:rPr>
        <w:t xml:space="preserve">«Obrazovanje kroz igru» Nevid teatra jedan je od 24 odabrana projekta </w:t>
      </w:r>
      <w:r w:rsidRPr="00B516A8">
        <w:rPr>
          <w:rFonts w:ascii="Tahoma" w:hAnsi="Tahoma" w:cs="Tahoma"/>
          <w:shd w:val="clear" w:color="auto" w:fill="FFFFFF"/>
          <w:lang w:val="bs-Latn-BA"/>
        </w:rPr>
        <w:t xml:space="preserve">koji se finansira u okviru </w:t>
      </w:r>
      <w:r w:rsidRPr="00B516A8">
        <w:rPr>
          <w:rFonts w:ascii="Tahoma" w:hAnsi="Tahoma" w:cs="Tahoma"/>
          <w:lang w:val="sr-Cyrl-BA"/>
        </w:rPr>
        <w:t xml:space="preserve">zajedničkog projekta </w:t>
      </w:r>
      <w:r w:rsidRPr="00B516A8">
        <w:rPr>
          <w:rFonts w:ascii="Tahoma" w:hAnsi="Tahoma" w:cs="Tahoma"/>
          <w:lang w:val="bs-Latn-BA"/>
        </w:rPr>
        <w:t>UN-a</w:t>
      </w:r>
      <w:r w:rsidRPr="00B516A8">
        <w:rPr>
          <w:rFonts w:ascii="Tahoma" w:hAnsi="Tahoma" w:cs="Tahoma"/>
          <w:lang w:val="sr-Cyrl-BA"/>
        </w:rPr>
        <w:t xml:space="preserve">: </w:t>
      </w:r>
      <w:r w:rsidRPr="00B516A8">
        <w:rPr>
          <w:rFonts w:ascii="Tahoma" w:hAnsi="Tahoma" w:cs="Tahoma"/>
          <w:b/>
          <w:color w:val="353535"/>
          <w:spacing w:val="-10"/>
          <w:shd w:val="clear" w:color="auto" w:fill="FFFFFF"/>
          <w:lang w:val="sr-Latn-BA"/>
        </w:rPr>
        <w:t>„</w:t>
      </w:r>
      <w:r w:rsidRPr="00B516A8">
        <w:rPr>
          <w:rFonts w:ascii="Tahoma" w:hAnsi="Tahoma" w:cs="Tahoma"/>
          <w:bCs/>
          <w:shd w:val="clear" w:color="auto" w:fill="FFFFFF"/>
          <w:lang w:val="sr-Cyrl-BA"/>
        </w:rPr>
        <w:t>Dijalog za budućnost: Promovisanje društvene kohezije i raznolikosti u BiH</w:t>
      </w:r>
      <w:r w:rsidRPr="00B516A8">
        <w:rPr>
          <w:rFonts w:ascii="Tahoma" w:hAnsi="Tahoma" w:cs="Tahoma"/>
          <w:b/>
          <w:color w:val="353535"/>
          <w:spacing w:val="-10"/>
          <w:shd w:val="clear" w:color="auto" w:fill="FFFFFF"/>
          <w:lang w:val="sr-Latn-BA"/>
        </w:rPr>
        <w:t>“</w:t>
      </w:r>
      <w:r w:rsidRPr="00B516A8">
        <w:rPr>
          <w:rFonts w:ascii="Tahoma" w:hAnsi="Tahoma" w:cs="Tahoma"/>
          <w:lang w:val="bs-Latn-BA"/>
        </w:rPr>
        <w:t>.</w:t>
      </w:r>
    </w:p>
    <w:p w14:paraId="1D835147" w14:textId="77777777" w:rsidR="00B12D27" w:rsidRPr="00B516A8" w:rsidRDefault="00B12D27" w:rsidP="00B12D27">
      <w:pPr>
        <w:spacing w:after="120" w:line="276" w:lineRule="auto"/>
        <w:jc w:val="both"/>
        <w:rPr>
          <w:rFonts w:ascii="Tahoma" w:hAnsi="Tahoma" w:cs="Tahoma"/>
          <w:b/>
          <w:lang w:val="bs-Latn-BA"/>
        </w:rPr>
      </w:pPr>
      <w:proofErr w:type="spellStart"/>
      <w:r w:rsidRPr="00B516A8">
        <w:rPr>
          <w:rFonts w:ascii="Tahoma" w:hAnsi="Tahoma" w:cs="Tahoma"/>
          <w:lang w:val="bs-Latn-BA"/>
        </w:rPr>
        <w:t>Projekat</w:t>
      </w:r>
      <w:proofErr w:type="spellEnd"/>
      <w:r w:rsidRPr="00B516A8">
        <w:rPr>
          <w:rFonts w:ascii="Tahoma" w:hAnsi="Tahoma" w:cs="Tahoma"/>
          <w:lang w:val="bs-Latn-BA"/>
        </w:rPr>
        <w:t xml:space="preserve"> «Obrazovanje kroz igru» </w:t>
      </w:r>
      <w:r w:rsidRPr="00B516A8">
        <w:rPr>
          <w:rFonts w:ascii="Tahoma" w:hAnsi="Tahoma" w:cs="Tahoma"/>
          <w:lang w:val="sr-Latn-BA"/>
        </w:rPr>
        <w:t>sufinansira i Ministarstvo prosvjete i kulture Republike Srpske</w:t>
      </w:r>
      <w:r>
        <w:rPr>
          <w:rFonts w:ascii="Tahoma" w:hAnsi="Tahoma" w:cs="Tahoma"/>
          <w:lang w:val="sr-Latn-BA"/>
        </w:rPr>
        <w:t>, a medijski pokrovitelji su BHRT, Radio M i Nezavisne novine.</w:t>
      </w:r>
    </w:p>
    <w:p w14:paraId="51D1D188" w14:textId="77777777" w:rsidR="00B12D27" w:rsidRPr="00B516A8" w:rsidRDefault="00B12D27" w:rsidP="00B12D27">
      <w:pPr>
        <w:pStyle w:val="NormalWeb"/>
        <w:spacing w:before="0" w:beforeAutospacing="0" w:after="120" w:afterAutospacing="0" w:line="276" w:lineRule="auto"/>
        <w:jc w:val="both"/>
        <w:rPr>
          <w:rFonts w:ascii="Tahoma" w:hAnsi="Tahoma" w:cs="Tahoma"/>
          <w:sz w:val="22"/>
          <w:szCs w:val="22"/>
          <w:lang w:val="bs-Latn-BA"/>
        </w:rPr>
      </w:pPr>
      <w:r w:rsidRPr="00B516A8">
        <w:rPr>
          <w:rFonts w:ascii="Tahoma" w:hAnsi="Tahoma" w:cs="Tahoma"/>
          <w:sz w:val="22"/>
          <w:szCs w:val="22"/>
          <w:lang w:val="bs-Latn-BA"/>
        </w:rPr>
        <w:t>---</w:t>
      </w:r>
    </w:p>
    <w:p w14:paraId="796025D8" w14:textId="77777777" w:rsidR="00B12D27" w:rsidRPr="00681ACD" w:rsidRDefault="00B12D27" w:rsidP="00B12D27">
      <w:pPr>
        <w:pStyle w:val="NormalWeb"/>
        <w:spacing w:before="0" w:beforeAutospacing="0" w:after="120" w:afterAutospacing="0" w:line="276" w:lineRule="auto"/>
        <w:jc w:val="both"/>
        <w:rPr>
          <w:rFonts w:ascii="Tahoma" w:hAnsi="Tahoma" w:cs="Tahoma"/>
          <w:sz w:val="22"/>
          <w:szCs w:val="22"/>
          <w:lang w:val="sr-Latn-BA"/>
        </w:rPr>
      </w:pPr>
      <w:r w:rsidRPr="00B516A8">
        <w:rPr>
          <w:rFonts w:ascii="Tahoma" w:hAnsi="Tahoma" w:cs="Tahoma"/>
          <w:sz w:val="22"/>
          <w:szCs w:val="22"/>
          <w:lang w:val="sr-Cyrl-BA"/>
        </w:rPr>
        <w:t xml:space="preserve">Zajednički projekat </w:t>
      </w:r>
      <w:r w:rsidRPr="00B516A8">
        <w:rPr>
          <w:rFonts w:ascii="Tahoma" w:hAnsi="Tahoma" w:cs="Tahoma"/>
          <w:sz w:val="22"/>
          <w:szCs w:val="22"/>
          <w:lang w:val="bs-Latn-BA"/>
        </w:rPr>
        <w:t>„</w:t>
      </w:r>
      <w:r w:rsidRPr="00B516A8">
        <w:rPr>
          <w:rFonts w:ascii="Tahoma" w:hAnsi="Tahoma" w:cs="Tahoma"/>
          <w:sz w:val="22"/>
          <w:szCs w:val="22"/>
          <w:lang w:val="sr-Cyrl-BA"/>
        </w:rPr>
        <w:t>Dijalog za budućnost</w:t>
      </w:r>
      <w:r w:rsidRPr="00B516A8">
        <w:rPr>
          <w:rFonts w:ascii="Tahoma" w:hAnsi="Tahoma" w:cs="Tahoma"/>
          <w:sz w:val="22"/>
          <w:szCs w:val="22"/>
          <w:lang w:val="sr-Latn-BA"/>
        </w:rPr>
        <w:t>“</w:t>
      </w:r>
      <w:r w:rsidRPr="00B516A8">
        <w:rPr>
          <w:rFonts w:ascii="Tahoma" w:hAnsi="Tahoma" w:cs="Tahoma"/>
          <w:sz w:val="22"/>
          <w:szCs w:val="22"/>
          <w:lang w:val="sr-Cyrl-BA"/>
        </w:rPr>
        <w:t xml:space="preserve"> je zajednička inicijativa Predsjedništva Bosne i Hercegovine i Ujedinjenih nacija. Agencije Ujedinjenih nacija</w:t>
      </w:r>
      <w:r w:rsidRPr="00B516A8">
        <w:rPr>
          <w:rFonts w:ascii="Tahoma" w:hAnsi="Tahoma" w:cs="Tahoma"/>
          <w:sz w:val="22"/>
          <w:szCs w:val="22"/>
          <w:lang w:val="bs-Latn-BA"/>
        </w:rPr>
        <w:t xml:space="preserve">: </w:t>
      </w:r>
      <w:r w:rsidRPr="00B516A8">
        <w:rPr>
          <w:rFonts w:ascii="Tahoma" w:hAnsi="Tahoma" w:cs="Tahoma"/>
          <w:sz w:val="22"/>
          <w:szCs w:val="22"/>
          <w:lang w:val="sr-Cyrl-BA"/>
        </w:rPr>
        <w:t>UNICEF, UNESCO i UNDP u saradnji sa Predsjedništvom BiH zajednički implementiraju projekat koji ima za cilj dugoročnu izgradnju mira i poboljšanje društvene kohezije u Bosni i Hercegovini.</w:t>
      </w:r>
      <w:r>
        <w:rPr>
          <w:rFonts w:ascii="Tahoma" w:hAnsi="Tahoma" w:cs="Tahoma"/>
          <w:sz w:val="22"/>
          <w:szCs w:val="22"/>
          <w:lang w:val="sr-Latn-BA"/>
        </w:rPr>
        <w:t xml:space="preserve"> Projekat „Dijalog za budućnost“ se finansira sredstvima Kancelarije Ujedinjenih nacija za podršku izgradnji mira/Fonda za izgradnju mira (PBF).</w:t>
      </w:r>
    </w:p>
    <w:bookmarkEnd w:id="0"/>
    <w:p w14:paraId="7898CEB2" w14:textId="77777777" w:rsidR="00B12D27" w:rsidRPr="00681ACD" w:rsidRDefault="00B12D27" w:rsidP="00B12D27">
      <w:pPr>
        <w:pStyle w:val="NormalWeb"/>
        <w:spacing w:before="0" w:beforeAutospacing="0" w:after="120" w:afterAutospacing="0" w:line="276" w:lineRule="auto"/>
        <w:jc w:val="both"/>
        <w:rPr>
          <w:rFonts w:ascii="Tahoma" w:hAnsi="Tahoma" w:cs="Tahoma"/>
          <w:sz w:val="22"/>
          <w:szCs w:val="22"/>
          <w:lang w:val="sr-Latn-BA"/>
        </w:rPr>
      </w:pPr>
    </w:p>
    <w:p w14:paraId="193E6CFD" w14:textId="77777777" w:rsidR="00B12D27" w:rsidRPr="00A070E5" w:rsidRDefault="00B12D27" w:rsidP="00B12D27">
      <w:pPr>
        <w:rPr>
          <w:lang w:val="sr-Latn-BA"/>
        </w:rPr>
      </w:pPr>
    </w:p>
    <w:p w14:paraId="194FBEB9" w14:textId="2E8E9298" w:rsidR="00B12D27" w:rsidRPr="00B12D27" w:rsidRDefault="00937E9B" w:rsidP="00937E9B">
      <w:pPr>
        <w:pStyle w:val="NoSpacing"/>
        <w:spacing w:line="276" w:lineRule="auto"/>
        <w:jc w:val="center"/>
        <w:rPr>
          <w:rFonts w:ascii="Tahoma" w:hAnsi="Tahoma" w:cs="Tahoma"/>
          <w:lang w:val="sr-Latn-BA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 wp14:anchorId="2E9AA271" wp14:editId="7D569EFD">
            <wp:extent cx="5501640" cy="3855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ji_svijetla_pozadin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D27" w:rsidRPr="00B12D27" w:rsidSect="00681AC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1E49"/>
    <w:multiLevelType w:val="hybridMultilevel"/>
    <w:tmpl w:val="29F8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5B"/>
    <w:rsid w:val="0000135F"/>
    <w:rsid w:val="00060656"/>
    <w:rsid w:val="00092C54"/>
    <w:rsid w:val="000C0306"/>
    <w:rsid w:val="001573B3"/>
    <w:rsid w:val="001856E4"/>
    <w:rsid w:val="001906F1"/>
    <w:rsid w:val="001C3B4A"/>
    <w:rsid w:val="00203E02"/>
    <w:rsid w:val="002442FF"/>
    <w:rsid w:val="002D0449"/>
    <w:rsid w:val="002E6E9D"/>
    <w:rsid w:val="002F3CEB"/>
    <w:rsid w:val="00322842"/>
    <w:rsid w:val="00324D73"/>
    <w:rsid w:val="003571C2"/>
    <w:rsid w:val="003627C2"/>
    <w:rsid w:val="003655BB"/>
    <w:rsid w:val="00371399"/>
    <w:rsid w:val="0038301C"/>
    <w:rsid w:val="003A0CB7"/>
    <w:rsid w:val="004047A0"/>
    <w:rsid w:val="00416DE6"/>
    <w:rsid w:val="00470620"/>
    <w:rsid w:val="00481275"/>
    <w:rsid w:val="00484843"/>
    <w:rsid w:val="00496FBC"/>
    <w:rsid w:val="004F596F"/>
    <w:rsid w:val="0050181C"/>
    <w:rsid w:val="005A4AC1"/>
    <w:rsid w:val="005B2866"/>
    <w:rsid w:val="005E03BA"/>
    <w:rsid w:val="005F1863"/>
    <w:rsid w:val="006129BF"/>
    <w:rsid w:val="00634F50"/>
    <w:rsid w:val="00635982"/>
    <w:rsid w:val="00644F84"/>
    <w:rsid w:val="006528B5"/>
    <w:rsid w:val="006732E3"/>
    <w:rsid w:val="00681ACD"/>
    <w:rsid w:val="00696E4A"/>
    <w:rsid w:val="006A7E53"/>
    <w:rsid w:val="006C08C1"/>
    <w:rsid w:val="00704AED"/>
    <w:rsid w:val="007506E5"/>
    <w:rsid w:val="007532B3"/>
    <w:rsid w:val="00755352"/>
    <w:rsid w:val="007909C4"/>
    <w:rsid w:val="007A1A6D"/>
    <w:rsid w:val="007B4CA4"/>
    <w:rsid w:val="007E485B"/>
    <w:rsid w:val="007E79DB"/>
    <w:rsid w:val="008117E1"/>
    <w:rsid w:val="00844358"/>
    <w:rsid w:val="00847E6A"/>
    <w:rsid w:val="0088793C"/>
    <w:rsid w:val="008879D3"/>
    <w:rsid w:val="008A2671"/>
    <w:rsid w:val="009106F7"/>
    <w:rsid w:val="009165EF"/>
    <w:rsid w:val="00937E9B"/>
    <w:rsid w:val="009A633D"/>
    <w:rsid w:val="00AA44E1"/>
    <w:rsid w:val="00AB7001"/>
    <w:rsid w:val="00AF73FF"/>
    <w:rsid w:val="00B12BFF"/>
    <w:rsid w:val="00B12D27"/>
    <w:rsid w:val="00B318F8"/>
    <w:rsid w:val="00B516A8"/>
    <w:rsid w:val="00B55A5A"/>
    <w:rsid w:val="00B61942"/>
    <w:rsid w:val="00B83313"/>
    <w:rsid w:val="00BC62C5"/>
    <w:rsid w:val="00BE27B7"/>
    <w:rsid w:val="00C163E5"/>
    <w:rsid w:val="00C60533"/>
    <w:rsid w:val="00C6333D"/>
    <w:rsid w:val="00CA38F0"/>
    <w:rsid w:val="00D1582A"/>
    <w:rsid w:val="00DD2258"/>
    <w:rsid w:val="00E273DF"/>
    <w:rsid w:val="00E564D7"/>
    <w:rsid w:val="00E92CF6"/>
    <w:rsid w:val="00E93062"/>
    <w:rsid w:val="00EC0997"/>
    <w:rsid w:val="00F55358"/>
    <w:rsid w:val="00FA3455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98E3"/>
  <w15:docId w15:val="{1EB64720-8790-4C8E-8B1D-6D608938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2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27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81275"/>
    <w:rPr>
      <w:b/>
      <w:bCs/>
      <w:i/>
      <w:iCs/>
      <w:color w:val="5B9BD5" w:themeColor="accent1"/>
    </w:rPr>
  </w:style>
  <w:style w:type="paragraph" w:styleId="NoSpacing">
    <w:name w:val="No Spacing"/>
    <w:uiPriority w:val="1"/>
    <w:qFormat/>
    <w:rsid w:val="0032284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619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19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34F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6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2179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503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524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601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08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67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174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465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826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obrazovanjekrozigr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Saopstenje-za-javnost-3</vt:lpstr>
    </vt:vector>
  </TitlesOfParts>
  <Company>diakov.net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Saopstenje-za-javnost-3</dc:title>
  <dc:subject>OBJAVA-REZULTATA- Final - Obrazovanje-kroz-igru</dc:subject>
  <dc:creator>Nevid teatar</dc:creator>
  <cp:lastModifiedBy>Goran Bubalo</cp:lastModifiedBy>
  <cp:revision>2</cp:revision>
  <cp:lastPrinted>2019-01-17T10:06:00Z</cp:lastPrinted>
  <dcterms:created xsi:type="dcterms:W3CDTF">2019-03-14T07:31:00Z</dcterms:created>
  <dcterms:modified xsi:type="dcterms:W3CDTF">2019-03-14T07:31:00Z</dcterms:modified>
</cp:coreProperties>
</file>