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BD" w:rsidRDefault="00D145BD" w:rsidP="00D145BD">
      <w:pPr>
        <w:jc w:val="both"/>
        <w:rPr>
          <w:b/>
          <w:sz w:val="22"/>
        </w:rPr>
      </w:pPr>
      <w:bookmarkStart w:id="0" w:name="_GoBack"/>
      <w:bookmarkEnd w:id="0"/>
    </w:p>
    <w:p w:rsidR="00D145BD" w:rsidRPr="006348E7" w:rsidRDefault="00D145BD" w:rsidP="00D145BD">
      <w:pPr>
        <w:jc w:val="both"/>
        <w:rPr>
          <w:b/>
          <w:sz w:val="22"/>
        </w:rPr>
      </w:pPr>
    </w:p>
    <w:p w:rsidR="00D145BD" w:rsidRDefault="00D145BD" w:rsidP="00D145BD">
      <w:pPr>
        <w:jc w:val="both"/>
        <w:rPr>
          <w:b/>
          <w:sz w:val="24"/>
        </w:rPr>
      </w:pPr>
    </w:p>
    <w:p w:rsidR="00D145BD" w:rsidRPr="00110CFD" w:rsidRDefault="00D145BD" w:rsidP="00D145BD">
      <w:pPr>
        <w:jc w:val="center"/>
        <w:rPr>
          <w:rFonts w:ascii="Verdana" w:hAnsi="Verdana"/>
          <w:b/>
          <w:szCs w:val="20"/>
        </w:rPr>
      </w:pPr>
      <w:r w:rsidRPr="00110CFD">
        <w:rPr>
          <w:rFonts w:ascii="Verdana" w:hAnsi="Verdana"/>
          <w:b/>
          <w:szCs w:val="20"/>
        </w:rPr>
        <w:t>Obrazac za nominaciju</w:t>
      </w:r>
      <w:r w:rsidR="00B50ED2">
        <w:rPr>
          <w:rFonts w:ascii="Verdana" w:hAnsi="Verdana"/>
          <w:b/>
          <w:szCs w:val="20"/>
        </w:rPr>
        <w:t xml:space="preserve"> lokalnih heroja i heroina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Podaci o kandidatu/kinji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Ime i prezime: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Kontakti (opciono):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Biografija kandidata/kinje (najviše 500 riječi)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Obrazloženje prijedloga (najviše 500 riječi)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 xml:space="preserve">Molimo opišete rad, djelovanje, akciju, mjesto i vrijeme i sve relevantne činjenice zbog koje predlažete osobu za priznanje. 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Podaci o predlagatelju/ici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Ime i prezime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Odnos sa kandidatom/kinjom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Podaci o osobi koja je svjedočila ili dala pismo preporuke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Prva preporuka ili svjedočenje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Ime i prezime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Odnos sa kandidatom/kinjom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Svjedočenje ili pismo preporuke (do 500 riječi)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Mjesto, datum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lastRenderedPageBreak/>
        <w:t>Druga preporuka ili svjedočenje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Ime i prezime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Odnos sa kandidatom/kinjom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Svjedočenje ili pismo preporuke (do 500 riječi)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Mjesto, datum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110CFD" w:rsidRPr="00110CFD" w:rsidRDefault="00110CF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 xml:space="preserve">Uz prijedlog se mogu priložiti izvještaji, izresci iz novina, fotografije, video zapisi ili drugi materijali koji ilustriraju djelovanje predložene osobe. 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 xml:space="preserve">Konkurs je otvoren u </w:t>
      </w:r>
      <w:r w:rsidR="00110CFD" w:rsidRPr="00110CFD">
        <w:rPr>
          <w:rFonts w:ascii="Verdana" w:hAnsi="Verdana"/>
          <w:szCs w:val="20"/>
        </w:rPr>
        <w:t>01</w:t>
      </w:r>
      <w:r w:rsidRPr="00110CFD">
        <w:rPr>
          <w:rFonts w:ascii="Verdana" w:hAnsi="Verdana"/>
          <w:szCs w:val="20"/>
        </w:rPr>
        <w:t xml:space="preserve">. maja/svibnja 2016. godine. 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 xml:space="preserve">Prijave je potrebno poslati mailom, a ako imate dodatnih materijala iste možete dostaviti i poštom. </w:t>
      </w:r>
    </w:p>
    <w:p w:rsidR="0071655B" w:rsidRPr="00110CFD" w:rsidRDefault="0071655B">
      <w:pPr>
        <w:rPr>
          <w:rFonts w:ascii="Verdana" w:hAnsi="Verdana"/>
          <w:szCs w:val="20"/>
        </w:rPr>
      </w:pPr>
    </w:p>
    <w:p w:rsidR="00110CFD" w:rsidRPr="00110CFD" w:rsidRDefault="00110CFD">
      <w:pPr>
        <w:rPr>
          <w:rFonts w:ascii="Verdana" w:hAnsi="Verdana"/>
          <w:szCs w:val="20"/>
        </w:rPr>
      </w:pPr>
    </w:p>
    <w:p w:rsidR="00110CFD" w:rsidRPr="00110CFD" w:rsidRDefault="00110CFD">
      <w:pPr>
        <w:rPr>
          <w:rFonts w:ascii="Verdana" w:hAnsi="Verdana"/>
          <w:b/>
          <w:szCs w:val="20"/>
        </w:rPr>
      </w:pPr>
      <w:r w:rsidRPr="00110CFD">
        <w:rPr>
          <w:rFonts w:ascii="Verdana" w:hAnsi="Verdana"/>
          <w:b/>
          <w:szCs w:val="20"/>
        </w:rPr>
        <w:t>Poštanska adresa:</w:t>
      </w:r>
    </w:p>
    <w:p w:rsidR="00110CFD" w:rsidRPr="00110CFD" w:rsidRDefault="00110CFD">
      <w:pPr>
        <w:rPr>
          <w:rFonts w:ascii="Verdana" w:hAnsi="Verdana"/>
          <w:b/>
          <w:szCs w:val="20"/>
        </w:rPr>
      </w:pPr>
    </w:p>
    <w:p w:rsidR="00110CFD" w:rsidRPr="00110CFD" w:rsidRDefault="00110CFD">
      <w:pPr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Nominacija za Lokalne heroje i heroine</w:t>
      </w: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Projekat Pro-Budućnost</w:t>
      </w: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Helsinški parlament građana Banjaluka (Mreža za izgradnju mira)</w:t>
      </w: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Miše Stupara 68</w:t>
      </w: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78 000 Banjaluka</w:t>
      </w:r>
    </w:p>
    <w:p w:rsidR="00110CFD" w:rsidRDefault="00110CFD">
      <w:pPr>
        <w:rPr>
          <w:rFonts w:ascii="Verdana" w:hAnsi="Verdana"/>
          <w:szCs w:val="20"/>
        </w:rPr>
      </w:pP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e-mail: </w:t>
      </w:r>
      <w:hyperlink r:id="rId6" w:history="1">
        <w:r w:rsidRPr="0046074A">
          <w:rPr>
            <w:rStyle w:val="Hyperlink"/>
            <w:rFonts w:ascii="Verdana" w:hAnsi="Verdana"/>
            <w:szCs w:val="20"/>
          </w:rPr>
          <w:t>herojiheroine@hcabl.org</w:t>
        </w:r>
      </w:hyperlink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telefon: 051/432-750, 432-753</w:t>
      </w:r>
    </w:p>
    <w:p w:rsidR="00110CFD" w:rsidRDefault="00110CFD">
      <w:pPr>
        <w:rPr>
          <w:rFonts w:ascii="Verdana" w:hAnsi="Verdana"/>
          <w:szCs w:val="20"/>
        </w:rPr>
      </w:pPr>
    </w:p>
    <w:p w:rsidR="00110CFD" w:rsidRPr="00110CFD" w:rsidRDefault="00110CFD">
      <w:pPr>
        <w:rPr>
          <w:rFonts w:ascii="Verdana" w:hAnsi="Verdana"/>
          <w:szCs w:val="20"/>
        </w:rPr>
      </w:pPr>
    </w:p>
    <w:sectPr w:rsidR="00110CFD" w:rsidRPr="00110CFD" w:rsidSect="007165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19" w:rsidRDefault="00CB3619" w:rsidP="00D145BD">
      <w:r>
        <w:separator/>
      </w:r>
    </w:p>
  </w:endnote>
  <w:endnote w:type="continuationSeparator" w:id="0">
    <w:p w:rsidR="00CB3619" w:rsidRDefault="00CB3619" w:rsidP="00D1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19" w:rsidRDefault="00CB3619" w:rsidP="00D145BD">
      <w:r>
        <w:separator/>
      </w:r>
    </w:p>
  </w:footnote>
  <w:footnote w:type="continuationSeparator" w:id="0">
    <w:p w:rsidR="00CB3619" w:rsidRDefault="00CB3619" w:rsidP="00D1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BD" w:rsidRDefault="00D145BD">
    <w:pPr>
      <w:pStyle w:val="Header"/>
    </w:pPr>
    <w:r w:rsidRPr="00D145BD">
      <w:rPr>
        <w:noProof/>
        <w:lang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-266700</wp:posOffset>
          </wp:positionV>
          <wp:extent cx="2143125" cy="638175"/>
          <wp:effectExtent l="19050" t="0" r="9525" b="0"/>
          <wp:wrapTight wrapText="bothSides">
            <wp:wrapPolygon edited="0">
              <wp:start x="-192" y="0"/>
              <wp:lineTo x="-192" y="21278"/>
              <wp:lineTo x="21696" y="21278"/>
              <wp:lineTo x="21696" y="0"/>
              <wp:lineTo x="-192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45BD"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-352425</wp:posOffset>
          </wp:positionV>
          <wp:extent cx="1133475" cy="723900"/>
          <wp:effectExtent l="19050" t="0" r="9525" b="0"/>
          <wp:wrapTight wrapText="bothSides">
            <wp:wrapPolygon edited="0">
              <wp:start x="-363" y="0"/>
              <wp:lineTo x="-363" y="21032"/>
              <wp:lineTo x="21782" y="21032"/>
              <wp:lineTo x="21782" y="0"/>
              <wp:lineTo x="-363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D"/>
    <w:rsid w:val="00110CFD"/>
    <w:rsid w:val="004335D8"/>
    <w:rsid w:val="006A4F4D"/>
    <w:rsid w:val="0071655B"/>
    <w:rsid w:val="00B50ED2"/>
    <w:rsid w:val="00BD549F"/>
    <w:rsid w:val="00CB3619"/>
    <w:rsid w:val="00D145BD"/>
    <w:rsid w:val="00EC28E3"/>
    <w:rsid w:val="00F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73BE-074F-4ACE-9C8D-F2D20AB1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BD"/>
    <w:pPr>
      <w:spacing w:after="0"/>
    </w:pPr>
    <w:rPr>
      <w:rFonts w:ascii="Arial" w:hAnsi="Arial" w:cs="Arial"/>
      <w:sz w:val="20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5BD"/>
    <w:rPr>
      <w:rFonts w:ascii="Arial" w:hAnsi="Arial" w:cs="Arial"/>
      <w:sz w:val="20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D14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5BD"/>
    <w:rPr>
      <w:rFonts w:ascii="Arial" w:hAnsi="Arial" w:cs="Arial"/>
      <w:sz w:val="20"/>
      <w:lang w:val="bs-Latn-BA"/>
    </w:rPr>
  </w:style>
  <w:style w:type="character" w:styleId="Hyperlink">
    <w:name w:val="Hyperlink"/>
    <w:basedOn w:val="DefaultParagraphFont"/>
    <w:uiPriority w:val="99"/>
    <w:unhideWhenUsed/>
    <w:rsid w:val="00110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ojiheroine@hcab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Goran Bubalo</cp:lastModifiedBy>
  <cp:revision>2</cp:revision>
  <dcterms:created xsi:type="dcterms:W3CDTF">2016-02-15T12:06:00Z</dcterms:created>
  <dcterms:modified xsi:type="dcterms:W3CDTF">2016-02-15T12:06:00Z</dcterms:modified>
</cp:coreProperties>
</file>